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B278C4" w:rsidRDefault="00B278C4" w:rsidP="003F4773">
      <w:pPr>
        <w:pStyle w:val="Style6"/>
        <w:widowControl/>
        <w:jc w:val="center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>Заключение трудового договора и прием на работу</w:t>
      </w:r>
    </w:p>
    <w:p w:rsidR="004758A7" w:rsidRPr="004758A7" w:rsidRDefault="004758A7" w:rsidP="003F4773">
      <w:pPr>
        <w:pStyle w:val="Style6"/>
        <w:widowControl/>
        <w:jc w:val="center"/>
        <w:rPr>
          <w:rStyle w:val="FontStyle17"/>
          <w:color w:val="C00000"/>
          <w:sz w:val="20"/>
          <w:szCs w:val="20"/>
        </w:rPr>
      </w:pPr>
    </w:p>
    <w:p w:rsidR="00B278C4" w:rsidRPr="00B278C4" w:rsidRDefault="00B278C4" w:rsidP="00B278C4">
      <w:pPr>
        <w:ind w:firstLine="284"/>
        <w:jc w:val="both"/>
        <w:rPr>
          <w:sz w:val="20"/>
          <w:szCs w:val="20"/>
        </w:rPr>
      </w:pPr>
      <w:r w:rsidRPr="00B278C4">
        <w:rPr>
          <w:sz w:val="20"/>
          <w:szCs w:val="20"/>
        </w:rPr>
        <w:t>В соответствии со ст. 272 ТК РФ особенности трудоустройства лиц в возрасте до 18 лет определя</w:t>
      </w:r>
      <w:r w:rsidR="00230692">
        <w:rPr>
          <w:sz w:val="20"/>
          <w:szCs w:val="20"/>
        </w:rPr>
        <w:t>ю</w:t>
      </w:r>
      <w:r w:rsidRPr="00B278C4">
        <w:rPr>
          <w:sz w:val="20"/>
          <w:szCs w:val="20"/>
        </w:rPr>
        <w:t>тся трудовым законодательством, коллективным договором, соглашением.</w:t>
      </w:r>
    </w:p>
    <w:p w:rsidR="00B278C4" w:rsidRPr="00B278C4" w:rsidRDefault="00B278C4" w:rsidP="00B278C4">
      <w:pPr>
        <w:ind w:firstLine="284"/>
        <w:jc w:val="both"/>
        <w:rPr>
          <w:sz w:val="20"/>
          <w:szCs w:val="20"/>
        </w:rPr>
      </w:pPr>
      <w:r w:rsidRPr="00B278C4">
        <w:rPr>
          <w:sz w:val="20"/>
          <w:szCs w:val="20"/>
        </w:rPr>
        <w:t xml:space="preserve">Статья 5 Закона РФ от 19.04.1991 года № 1032-1 </w:t>
      </w:r>
      <w:r w:rsidR="00B638CB">
        <w:rPr>
          <w:sz w:val="20"/>
          <w:szCs w:val="20"/>
        </w:rPr>
        <w:br/>
      </w:r>
      <w:r w:rsidRPr="00B278C4">
        <w:rPr>
          <w:sz w:val="20"/>
          <w:szCs w:val="20"/>
        </w:rPr>
        <w:t>"О занятости населения в Российской Федерации" устанавливает, что несовершеннолетние лица в возрасте от 14 до 18 лет относятся к категории граждан, испытывающи</w:t>
      </w:r>
      <w:r w:rsidR="003F4773">
        <w:rPr>
          <w:sz w:val="20"/>
          <w:szCs w:val="20"/>
        </w:rPr>
        <w:t>х</w:t>
      </w:r>
      <w:r w:rsidRPr="00B278C4">
        <w:rPr>
          <w:sz w:val="20"/>
          <w:szCs w:val="20"/>
        </w:rPr>
        <w:t xml:space="preserve"> трудности в поиске работы.</w:t>
      </w:r>
    </w:p>
    <w:p w:rsidR="00B278C4" w:rsidRPr="00B278C4" w:rsidRDefault="00C30E7F" w:rsidP="00B278C4">
      <w:pPr>
        <w:ind w:firstLine="284"/>
        <w:jc w:val="both"/>
        <w:rPr>
          <w:sz w:val="20"/>
          <w:szCs w:val="20"/>
        </w:rPr>
      </w:pPr>
      <w:r w:rsidRPr="00C30E7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405B9D6" wp14:editId="1AB742C0">
            <wp:simplePos x="0" y="0"/>
            <wp:positionH relativeFrom="column">
              <wp:posOffset>32385</wp:posOffset>
            </wp:positionH>
            <wp:positionV relativeFrom="paragraph">
              <wp:posOffset>435610</wp:posOffset>
            </wp:positionV>
            <wp:extent cx="1388745" cy="1743710"/>
            <wp:effectExtent l="0" t="0" r="0" b="0"/>
            <wp:wrapTight wrapText="bothSides">
              <wp:wrapPolygon edited="0">
                <wp:start x="0" y="0"/>
                <wp:lineTo x="0" y="21474"/>
                <wp:lineTo x="21333" y="21474"/>
                <wp:lineTo x="21333" y="0"/>
                <wp:lineTo x="0" y="0"/>
              </wp:wrapPolygon>
            </wp:wrapTight>
            <wp:docPr id="3" name="Рисунок 3" descr="&amp;Tcy;&amp;rcy;&amp;ucy;&amp;dcy;&amp;ocy;&amp;vcy;&amp;ocy;&amp;jcy; &amp;kcy;&amp;ocy;&amp;dcy;&amp;iecy;&amp;kcy;&amp;scy; &amp;ncy;&amp;acy; &amp;tcy;&amp;iecy;&amp;lcy;&amp;iecy;&amp;fcy;&amp;ocy;&amp;ncy; &amp;scy;&amp;kcy;&amp;acy;&amp;chcy;&amp;acy;&amp;tcy;&amp;softcy; - &amp;rcy;&amp;iecy;&amp;shcy;&amp;iecy;&amp;ncy;&amp;icy;&amp;iecy; &amp;ncy;&amp;acy;&amp;jcy;&amp;d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Tcy;&amp;rcy;&amp;ucy;&amp;dcy;&amp;ocy;&amp;vcy;&amp;ocy;&amp;jcy; &amp;kcy;&amp;ocy;&amp;dcy;&amp;iecy;&amp;kcy;&amp;scy; &amp;ncy;&amp;acy; &amp;tcy;&amp;iecy;&amp;lcy;&amp;iecy;&amp;fcy;&amp;ocy;&amp;ncy; &amp;scy;&amp;kcy;&amp;acy;&amp;chcy;&amp;acy;&amp;tcy;&amp;softcy; - &amp;rcy;&amp;iecy;&amp;shcy;&amp;iecy;&amp;ncy;&amp;icy;&amp;iecy; &amp;ncy;&amp;acy;&amp;jcy;&amp;d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 w:rsidRPr="00B278C4">
        <w:rPr>
          <w:sz w:val="20"/>
          <w:szCs w:val="20"/>
        </w:rPr>
        <w:t xml:space="preserve">Органы службы занятости проводят работу по трудоустройству несовершеннолетних граждан на временную работу в соответствии с региональными </w:t>
      </w:r>
      <w:r w:rsidR="00230692">
        <w:rPr>
          <w:sz w:val="20"/>
          <w:szCs w:val="20"/>
        </w:rPr>
        <w:t xml:space="preserve">и муниципальными </w:t>
      </w:r>
      <w:r w:rsidR="00B278C4" w:rsidRPr="00B278C4">
        <w:rPr>
          <w:sz w:val="20"/>
          <w:szCs w:val="20"/>
        </w:rPr>
        <w:t>программами</w:t>
      </w:r>
      <w:r w:rsidR="0005133C" w:rsidRPr="00B278C4">
        <w:rPr>
          <w:sz w:val="20"/>
          <w:szCs w:val="20"/>
        </w:rPr>
        <w:t>,</w:t>
      </w:r>
      <w:r w:rsidR="00B278C4" w:rsidRPr="00B278C4">
        <w:rPr>
          <w:sz w:val="20"/>
          <w:szCs w:val="20"/>
        </w:rPr>
        <w:t xml:space="preserve"> как в период каникул, так и в свободное от учебы время в течени</w:t>
      </w:r>
      <w:r w:rsidR="007F2736">
        <w:rPr>
          <w:sz w:val="20"/>
          <w:szCs w:val="20"/>
        </w:rPr>
        <w:t>е</w:t>
      </w:r>
      <w:r w:rsidR="00B278C4" w:rsidRPr="00B278C4">
        <w:rPr>
          <w:sz w:val="20"/>
          <w:szCs w:val="20"/>
        </w:rPr>
        <w:t xml:space="preserve"> всего учебного года.</w:t>
      </w:r>
    </w:p>
    <w:p w:rsidR="00B278C4" w:rsidRPr="00B278C4" w:rsidRDefault="007F2736" w:rsidP="00B278C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Большинство</w:t>
      </w:r>
      <w:r w:rsidR="00B278C4" w:rsidRPr="00B278C4">
        <w:rPr>
          <w:sz w:val="20"/>
          <w:szCs w:val="20"/>
        </w:rPr>
        <w:t xml:space="preserve"> несовершеннолетних </w:t>
      </w:r>
      <w:r w:rsidR="007169DB">
        <w:rPr>
          <w:sz w:val="20"/>
          <w:szCs w:val="20"/>
        </w:rPr>
        <w:t xml:space="preserve">в возрасте от 14 до 18 </w:t>
      </w:r>
      <w:r w:rsidR="00B42A47">
        <w:rPr>
          <w:sz w:val="20"/>
          <w:szCs w:val="20"/>
        </w:rPr>
        <w:t>лет</w:t>
      </w:r>
      <w:r w:rsidR="00B42A47" w:rsidRPr="00B42A47">
        <w:rPr>
          <w:sz w:val="20"/>
          <w:szCs w:val="20"/>
        </w:rPr>
        <w:t xml:space="preserve"> </w:t>
      </w:r>
      <w:r w:rsidR="001A0063">
        <w:rPr>
          <w:sz w:val="20"/>
          <w:szCs w:val="20"/>
        </w:rPr>
        <w:t xml:space="preserve">трудоустраивается </w:t>
      </w:r>
      <w:proofErr w:type="gramStart"/>
      <w:r w:rsidR="00B42A47" w:rsidRPr="00B278C4">
        <w:rPr>
          <w:sz w:val="20"/>
          <w:szCs w:val="20"/>
        </w:rPr>
        <w:t>по направлени</w:t>
      </w:r>
      <w:r w:rsidR="001A0063">
        <w:rPr>
          <w:sz w:val="20"/>
          <w:szCs w:val="20"/>
        </w:rPr>
        <w:t>ю</w:t>
      </w:r>
      <w:r w:rsidR="00B42A47" w:rsidRPr="00B278C4">
        <w:rPr>
          <w:sz w:val="20"/>
          <w:szCs w:val="20"/>
        </w:rPr>
        <w:t xml:space="preserve"> службы занятости</w:t>
      </w:r>
      <w:r w:rsidR="00B42A47" w:rsidRPr="00B42A47">
        <w:rPr>
          <w:sz w:val="20"/>
          <w:szCs w:val="20"/>
        </w:rPr>
        <w:t xml:space="preserve"> </w:t>
      </w:r>
      <w:r w:rsidR="00B42A47">
        <w:rPr>
          <w:sz w:val="20"/>
          <w:szCs w:val="20"/>
        </w:rPr>
        <w:t xml:space="preserve">в свободное от учебы время </w:t>
      </w:r>
      <w:r w:rsidR="00B42A47" w:rsidRPr="00B278C4">
        <w:rPr>
          <w:sz w:val="20"/>
          <w:szCs w:val="20"/>
        </w:rPr>
        <w:t xml:space="preserve">на </w:t>
      </w:r>
      <w:r w:rsidR="00B42A47" w:rsidRPr="00230692">
        <w:rPr>
          <w:b/>
          <w:sz w:val="20"/>
          <w:szCs w:val="20"/>
        </w:rPr>
        <w:t>временную работу</w:t>
      </w:r>
      <w:r w:rsidR="00B42A47" w:rsidRPr="00B42A47">
        <w:rPr>
          <w:sz w:val="20"/>
          <w:szCs w:val="20"/>
        </w:rPr>
        <w:t xml:space="preserve"> </w:t>
      </w:r>
      <w:r w:rsidR="00B42A47">
        <w:rPr>
          <w:sz w:val="20"/>
          <w:szCs w:val="20"/>
        </w:rPr>
        <w:t>в</w:t>
      </w:r>
      <w:r w:rsidR="00B42A47" w:rsidRPr="00B278C4">
        <w:rPr>
          <w:sz w:val="20"/>
          <w:szCs w:val="20"/>
        </w:rPr>
        <w:t xml:space="preserve"> организации</w:t>
      </w:r>
      <w:proofErr w:type="gramEnd"/>
      <w:r w:rsidR="00B42A47" w:rsidRPr="00B278C4">
        <w:rPr>
          <w:sz w:val="20"/>
          <w:szCs w:val="20"/>
        </w:rPr>
        <w:t xml:space="preserve"> независимо от</w:t>
      </w:r>
      <w:r w:rsidR="00B42A47">
        <w:rPr>
          <w:sz w:val="20"/>
          <w:szCs w:val="20"/>
        </w:rPr>
        <w:t xml:space="preserve"> их</w:t>
      </w:r>
      <w:r w:rsidR="00B42A47" w:rsidRPr="00B278C4">
        <w:rPr>
          <w:sz w:val="20"/>
          <w:szCs w:val="20"/>
        </w:rPr>
        <w:t xml:space="preserve"> </w:t>
      </w:r>
      <w:r w:rsidR="00B42A47">
        <w:rPr>
          <w:sz w:val="20"/>
          <w:szCs w:val="20"/>
        </w:rPr>
        <w:t>организационно-правовых форм</w:t>
      </w:r>
      <w:r w:rsidR="00B278C4" w:rsidRPr="00B278C4">
        <w:rPr>
          <w:sz w:val="20"/>
          <w:szCs w:val="20"/>
        </w:rPr>
        <w:t>.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 (ст. 67 ТК РФ).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 xml:space="preserve">Обязательными для включения в трудовой договор являются следующие </w:t>
      </w:r>
      <w:r w:rsidRPr="00B278C4">
        <w:rPr>
          <w:rStyle w:val="FontStyle16"/>
          <w:i w:val="0"/>
          <w:sz w:val="20"/>
          <w:szCs w:val="20"/>
        </w:rPr>
        <w:t xml:space="preserve">условия: </w:t>
      </w:r>
      <w:r w:rsidRPr="00B278C4">
        <w:rPr>
          <w:rStyle w:val="FontStyle18"/>
          <w:sz w:val="20"/>
          <w:szCs w:val="20"/>
        </w:rPr>
        <w:t>место работы, трудовая функция, срок действия договора, условия оплаты труда, режим рабочего времени и времени отдыха</w:t>
      </w:r>
      <w:r w:rsidR="007F2736">
        <w:rPr>
          <w:rStyle w:val="FontStyle18"/>
          <w:sz w:val="20"/>
          <w:szCs w:val="20"/>
        </w:rPr>
        <w:t>, условия об обязательном социальном страх</w:t>
      </w:r>
      <w:r w:rsidR="0064546A">
        <w:rPr>
          <w:rStyle w:val="FontStyle18"/>
          <w:sz w:val="20"/>
          <w:szCs w:val="20"/>
        </w:rPr>
        <w:t>овании работника</w:t>
      </w:r>
      <w:r w:rsidR="007F2736">
        <w:rPr>
          <w:rStyle w:val="FontStyle18"/>
          <w:sz w:val="20"/>
          <w:szCs w:val="20"/>
        </w:rPr>
        <w:t xml:space="preserve"> (ст. 57 ТК РФ)</w:t>
      </w:r>
      <w:r w:rsidRPr="00B278C4">
        <w:rPr>
          <w:rStyle w:val="FontStyle18"/>
          <w:sz w:val="20"/>
          <w:szCs w:val="20"/>
        </w:rPr>
        <w:t>.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 xml:space="preserve">При фактическом допущении работника к работе работодатель обязан оформить с ним трудовой договор в письменной форме </w:t>
      </w:r>
      <w:r w:rsidRPr="00B278C4">
        <w:rPr>
          <w:rStyle w:val="FontStyle16"/>
          <w:i w:val="0"/>
          <w:sz w:val="20"/>
          <w:szCs w:val="20"/>
        </w:rPr>
        <w:t xml:space="preserve">не позднее трех рабочих дней </w:t>
      </w:r>
      <w:r w:rsidRPr="00B278C4">
        <w:rPr>
          <w:rStyle w:val="FontStyle18"/>
          <w:sz w:val="20"/>
          <w:szCs w:val="20"/>
        </w:rPr>
        <w:t>со дня фактического допущения работника к работе.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lastRenderedPageBreak/>
        <w:t>Прием на работу оформляется приказом (распоряжением) работодателя, изданным на основании заключенного трудового договора</w:t>
      </w:r>
      <w:r w:rsidR="0064546A">
        <w:rPr>
          <w:rStyle w:val="FontStyle18"/>
          <w:sz w:val="20"/>
          <w:szCs w:val="20"/>
        </w:rPr>
        <w:t xml:space="preserve"> (</w:t>
      </w:r>
      <w:r w:rsidR="007F2736">
        <w:rPr>
          <w:rStyle w:val="FontStyle18"/>
          <w:sz w:val="20"/>
          <w:szCs w:val="20"/>
        </w:rPr>
        <w:t>ст. 68</w:t>
      </w:r>
      <w:r w:rsidR="0064546A">
        <w:rPr>
          <w:rStyle w:val="FontStyle18"/>
          <w:sz w:val="20"/>
          <w:szCs w:val="20"/>
        </w:rPr>
        <w:t xml:space="preserve"> ТК РФ)</w:t>
      </w:r>
      <w:r w:rsidRPr="00B278C4">
        <w:rPr>
          <w:rStyle w:val="FontStyle18"/>
          <w:sz w:val="20"/>
          <w:szCs w:val="20"/>
        </w:rPr>
        <w:t>.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актами, непосредственно связанными с трудовой деятельностью работника, коллективным договором</w:t>
      </w:r>
      <w:r w:rsidR="007F2736">
        <w:rPr>
          <w:rStyle w:val="FontStyle18"/>
          <w:sz w:val="20"/>
          <w:szCs w:val="20"/>
        </w:rPr>
        <w:t xml:space="preserve"> </w:t>
      </w:r>
      <w:r w:rsidR="008A3184">
        <w:rPr>
          <w:rStyle w:val="FontStyle18"/>
          <w:sz w:val="20"/>
          <w:szCs w:val="20"/>
        </w:rPr>
        <w:t>(ст. 68 ТК РФ)</w:t>
      </w:r>
      <w:r w:rsidR="008A3184" w:rsidRPr="00B278C4">
        <w:rPr>
          <w:rStyle w:val="FontStyle18"/>
          <w:sz w:val="20"/>
          <w:szCs w:val="20"/>
        </w:rPr>
        <w:t>.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 xml:space="preserve">При заключении трудового договора </w:t>
      </w:r>
      <w:r w:rsidRPr="00230692">
        <w:rPr>
          <w:rStyle w:val="FontStyle18"/>
          <w:b/>
          <w:sz w:val="20"/>
          <w:szCs w:val="20"/>
        </w:rPr>
        <w:t xml:space="preserve">впервые </w:t>
      </w:r>
      <w:r w:rsidRPr="00B278C4">
        <w:rPr>
          <w:rStyle w:val="FontStyle18"/>
          <w:sz w:val="20"/>
          <w:szCs w:val="20"/>
        </w:rPr>
        <w:t>трудовая книжка и страховое свидетельство государственного пенсионного страхования оформляются работодателем (ст. 65 ТК РФ).</w:t>
      </w:r>
    </w:p>
    <w:p w:rsidR="00B278C4" w:rsidRPr="004758A7" w:rsidRDefault="00B278C4" w:rsidP="009C7FC9">
      <w:pPr>
        <w:pStyle w:val="Style6"/>
        <w:widowControl/>
        <w:ind w:firstLine="284"/>
        <w:jc w:val="both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>Возраст, с которого допускается заключение трудового договора</w:t>
      </w:r>
      <w:r w:rsidR="008A3184" w:rsidRPr="004758A7">
        <w:rPr>
          <w:rStyle w:val="FontStyle17"/>
          <w:color w:val="C00000"/>
          <w:sz w:val="20"/>
          <w:szCs w:val="20"/>
        </w:rPr>
        <w:t xml:space="preserve"> (ст. 63 ТК РФ</w:t>
      </w:r>
      <w:r w:rsidR="007F2736" w:rsidRPr="004758A7">
        <w:rPr>
          <w:rStyle w:val="FontStyle17"/>
          <w:color w:val="C00000"/>
          <w:sz w:val="20"/>
          <w:szCs w:val="20"/>
        </w:rPr>
        <w:t>)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284"/>
        <w:rPr>
          <w:rStyle w:val="FontStyle17"/>
          <w:b w:val="0"/>
          <w:sz w:val="20"/>
          <w:szCs w:val="20"/>
        </w:rPr>
      </w:pPr>
      <w:r w:rsidRPr="00B278C4">
        <w:rPr>
          <w:rStyle w:val="FontStyle18"/>
          <w:sz w:val="20"/>
          <w:szCs w:val="20"/>
        </w:rPr>
        <w:t xml:space="preserve">По общему правилу трудовой договор может быть заключен с </w:t>
      </w:r>
      <w:r w:rsidRPr="00B278C4">
        <w:rPr>
          <w:rStyle w:val="FontStyle17"/>
          <w:b w:val="0"/>
          <w:sz w:val="20"/>
          <w:szCs w:val="20"/>
        </w:rPr>
        <w:t>лицом, достигшим возраста 16 лет.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7"/>
          <w:b w:val="0"/>
          <w:sz w:val="20"/>
          <w:szCs w:val="20"/>
        </w:rPr>
        <w:t xml:space="preserve">Лица, достигшие 15 лет, </w:t>
      </w:r>
      <w:r w:rsidRPr="00B278C4">
        <w:rPr>
          <w:rStyle w:val="FontStyle18"/>
          <w:sz w:val="20"/>
          <w:szCs w:val="20"/>
        </w:rPr>
        <w:t>могут заключать трудовой договор для выполне</w:t>
      </w:r>
      <w:r w:rsidRPr="00B278C4">
        <w:rPr>
          <w:rStyle w:val="FontStyle18"/>
          <w:sz w:val="20"/>
          <w:szCs w:val="20"/>
        </w:rPr>
        <w:softHyphen/>
        <w:t>ния легкого труда, не причиняющего вреда их здоровью, в случаях:</w:t>
      </w:r>
    </w:p>
    <w:p w:rsidR="00B278C4" w:rsidRPr="00B278C4" w:rsidRDefault="00B278C4" w:rsidP="00B278C4">
      <w:pPr>
        <w:pStyle w:val="Style7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567" w:hanging="207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получения общего образования;</w:t>
      </w:r>
    </w:p>
    <w:p w:rsidR="00B278C4" w:rsidRPr="00751F91" w:rsidRDefault="00B278C4" w:rsidP="00B278C4">
      <w:pPr>
        <w:pStyle w:val="Style7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567" w:hanging="207"/>
        <w:rPr>
          <w:rStyle w:val="FontStyle18"/>
          <w:sz w:val="20"/>
          <w:szCs w:val="20"/>
        </w:rPr>
      </w:pPr>
      <w:r w:rsidRPr="00751F91">
        <w:rPr>
          <w:rStyle w:val="FontStyle18"/>
          <w:sz w:val="20"/>
          <w:szCs w:val="20"/>
        </w:rPr>
        <w:t>продолжения освоения программы общего образования</w:t>
      </w:r>
      <w:r w:rsidR="00751F91" w:rsidRPr="00751F91">
        <w:rPr>
          <w:rStyle w:val="FontStyle18"/>
          <w:sz w:val="20"/>
          <w:szCs w:val="20"/>
        </w:rPr>
        <w:t>.</w:t>
      </w:r>
      <w:r w:rsidRPr="00751F91">
        <w:rPr>
          <w:rStyle w:val="FontStyle18"/>
          <w:sz w:val="20"/>
          <w:szCs w:val="20"/>
        </w:rPr>
        <w:t xml:space="preserve"> 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7"/>
          <w:b w:val="0"/>
          <w:sz w:val="20"/>
          <w:szCs w:val="20"/>
        </w:rPr>
        <w:t>Учащийся,</w:t>
      </w:r>
      <w:r w:rsidR="00951FEE">
        <w:rPr>
          <w:rStyle w:val="FontStyle17"/>
          <w:b w:val="0"/>
          <w:sz w:val="20"/>
          <w:szCs w:val="20"/>
        </w:rPr>
        <w:t xml:space="preserve"> </w:t>
      </w:r>
      <w:r w:rsidRPr="00951FEE">
        <w:rPr>
          <w:rStyle w:val="FontStyle17"/>
          <w:b w:val="0"/>
          <w:sz w:val="20"/>
          <w:szCs w:val="20"/>
        </w:rPr>
        <w:t>достигший возраста 14</w:t>
      </w:r>
      <w:r w:rsidRPr="00B278C4">
        <w:rPr>
          <w:rStyle w:val="FontStyle17"/>
          <w:b w:val="0"/>
          <w:sz w:val="20"/>
          <w:szCs w:val="20"/>
        </w:rPr>
        <w:t xml:space="preserve"> лет, </w:t>
      </w:r>
      <w:r w:rsidRPr="00B278C4">
        <w:rPr>
          <w:rStyle w:val="FontStyle18"/>
          <w:sz w:val="20"/>
          <w:szCs w:val="20"/>
        </w:rPr>
        <w:t>может заключать трудовой договор при соблюдении следующих условий:</w:t>
      </w:r>
    </w:p>
    <w:p w:rsidR="00B278C4" w:rsidRPr="00B278C4" w:rsidRDefault="00B278C4" w:rsidP="00B278C4">
      <w:pPr>
        <w:pStyle w:val="Style7"/>
        <w:widowControl/>
        <w:numPr>
          <w:ilvl w:val="0"/>
          <w:numId w:val="5"/>
        </w:numPr>
        <w:tabs>
          <w:tab w:val="left" w:pos="557"/>
        </w:tabs>
        <w:spacing w:line="240" w:lineRule="auto"/>
        <w:ind w:left="567" w:hanging="207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наличие согласия одного из родителей (попечителя) и органа опеки и попечительства;</w:t>
      </w:r>
    </w:p>
    <w:p w:rsidR="00B278C4" w:rsidRPr="00B278C4" w:rsidRDefault="00B278C4" w:rsidP="00B278C4">
      <w:pPr>
        <w:pStyle w:val="Style7"/>
        <w:widowControl/>
        <w:numPr>
          <w:ilvl w:val="0"/>
          <w:numId w:val="5"/>
        </w:numPr>
        <w:tabs>
          <w:tab w:val="left" w:pos="557"/>
        </w:tabs>
        <w:spacing w:line="240" w:lineRule="auto"/>
        <w:ind w:left="567" w:hanging="207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предметом трудового договора является легкий труд, не причиняющий вреда его здоровью и не нарушающий процесса обучения.</w:t>
      </w:r>
    </w:p>
    <w:p w:rsidR="00B278C4" w:rsidRPr="00B278C4" w:rsidRDefault="00B278C4" w:rsidP="00B278C4">
      <w:pPr>
        <w:pStyle w:val="Style6"/>
        <w:widowControl/>
        <w:ind w:firstLine="709"/>
        <w:rPr>
          <w:rStyle w:val="FontStyle17"/>
          <w:sz w:val="20"/>
          <w:szCs w:val="20"/>
        </w:rPr>
      </w:pPr>
    </w:p>
    <w:p w:rsidR="00B278C4" w:rsidRPr="004758A7" w:rsidRDefault="00B278C4" w:rsidP="00B278C4">
      <w:pPr>
        <w:pStyle w:val="Style6"/>
        <w:widowControl/>
        <w:ind w:firstLine="284"/>
        <w:jc w:val="both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>Медицинские осмотры (обследования) лиц в возрасте до 18 лет</w:t>
      </w:r>
      <w:r w:rsidR="008A3184" w:rsidRPr="004758A7">
        <w:rPr>
          <w:rStyle w:val="FontStyle17"/>
          <w:color w:val="C00000"/>
          <w:sz w:val="20"/>
          <w:szCs w:val="20"/>
        </w:rPr>
        <w:t xml:space="preserve"> (ст. </w:t>
      </w:r>
      <w:r w:rsidR="007F2736" w:rsidRPr="004758A7">
        <w:rPr>
          <w:rStyle w:val="FontStyle17"/>
          <w:color w:val="C00000"/>
          <w:sz w:val="20"/>
          <w:szCs w:val="20"/>
        </w:rPr>
        <w:t>266</w:t>
      </w:r>
      <w:r w:rsidR="00A22397" w:rsidRPr="004758A7">
        <w:rPr>
          <w:rStyle w:val="FontStyle17"/>
          <w:color w:val="C00000"/>
          <w:sz w:val="20"/>
          <w:szCs w:val="20"/>
        </w:rPr>
        <w:t xml:space="preserve"> ТК РФ</w:t>
      </w:r>
      <w:r w:rsidR="007F2736" w:rsidRPr="004758A7">
        <w:rPr>
          <w:rStyle w:val="FontStyle17"/>
          <w:color w:val="C00000"/>
          <w:sz w:val="20"/>
          <w:szCs w:val="20"/>
        </w:rPr>
        <w:t>)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284"/>
        <w:rPr>
          <w:rStyle w:val="FontStyle16"/>
          <w:i w:val="0"/>
          <w:spacing w:val="40"/>
          <w:sz w:val="20"/>
          <w:szCs w:val="20"/>
        </w:rPr>
      </w:pPr>
      <w:r w:rsidRPr="00B278C4">
        <w:rPr>
          <w:rStyle w:val="FontStyle18"/>
          <w:sz w:val="20"/>
          <w:szCs w:val="20"/>
        </w:rPr>
        <w:t xml:space="preserve">Лица в возрасте до восемнадцати лет принимаются на работу </w:t>
      </w:r>
      <w:r w:rsidRPr="00B278C4">
        <w:rPr>
          <w:rStyle w:val="FontStyle16"/>
          <w:i w:val="0"/>
          <w:sz w:val="20"/>
          <w:szCs w:val="20"/>
        </w:rPr>
        <w:t xml:space="preserve">только после </w:t>
      </w:r>
      <w:r w:rsidRPr="00B278C4">
        <w:rPr>
          <w:rStyle w:val="FontStyle18"/>
          <w:sz w:val="20"/>
          <w:szCs w:val="20"/>
        </w:rPr>
        <w:t xml:space="preserve">обязательного медицинского осмотра (обследования) и в дальнейшем, до достижения возраста 18 лет, ежегодно подлежат медицинскому осмотру (обследованию). Порядок их прохождения определен приказом </w:t>
      </w:r>
      <w:proofErr w:type="spellStart"/>
      <w:r w:rsidRPr="00B278C4">
        <w:rPr>
          <w:rStyle w:val="FontStyle18"/>
          <w:sz w:val="20"/>
          <w:szCs w:val="20"/>
        </w:rPr>
        <w:t>Минздравсоцразвития</w:t>
      </w:r>
      <w:proofErr w:type="spellEnd"/>
      <w:r w:rsidRPr="00B278C4">
        <w:rPr>
          <w:rStyle w:val="FontStyle18"/>
          <w:sz w:val="20"/>
          <w:szCs w:val="20"/>
        </w:rPr>
        <w:t xml:space="preserve"> России от 1</w:t>
      </w:r>
      <w:r w:rsidR="003F4773">
        <w:rPr>
          <w:rStyle w:val="FontStyle18"/>
          <w:sz w:val="20"/>
          <w:szCs w:val="20"/>
        </w:rPr>
        <w:t>2</w:t>
      </w:r>
      <w:r w:rsidRPr="00B278C4">
        <w:rPr>
          <w:rStyle w:val="FontStyle18"/>
          <w:sz w:val="20"/>
          <w:szCs w:val="20"/>
        </w:rPr>
        <w:t>.04.</w:t>
      </w:r>
      <w:r w:rsidR="007F2736">
        <w:rPr>
          <w:rStyle w:val="FontStyle18"/>
          <w:sz w:val="20"/>
          <w:szCs w:val="20"/>
        </w:rPr>
        <w:t>2</w:t>
      </w:r>
      <w:r w:rsidRPr="00B278C4">
        <w:rPr>
          <w:rStyle w:val="FontStyle18"/>
          <w:sz w:val="20"/>
          <w:szCs w:val="20"/>
        </w:rPr>
        <w:t xml:space="preserve">011 г. № 302 Н.  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Работодатель не вправе заключать трудовой договор с лицом, отказавшим</w:t>
      </w:r>
      <w:r w:rsidRPr="00B278C4">
        <w:rPr>
          <w:rStyle w:val="FontStyle18"/>
          <w:sz w:val="20"/>
          <w:szCs w:val="20"/>
        </w:rPr>
        <w:softHyphen/>
        <w:t xml:space="preserve">ся от прохождения обязательного предварительного медицинского осмотра (обследования), или в случае обнаружения медицинских противопоказаний к будущей работе. Отказ </w:t>
      </w:r>
      <w:r w:rsidRPr="00B278C4">
        <w:rPr>
          <w:rStyle w:val="FontStyle18"/>
          <w:sz w:val="20"/>
          <w:szCs w:val="20"/>
        </w:rPr>
        <w:lastRenderedPageBreak/>
        <w:t xml:space="preserve">несовершеннолетнего пройти такой осмотр служит правомерным основанием для отказа в заключении с ним трудового договора. 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0"/>
        <w:rPr>
          <w:rStyle w:val="FontStyle18"/>
          <w:sz w:val="20"/>
          <w:szCs w:val="20"/>
        </w:rPr>
      </w:pPr>
    </w:p>
    <w:p w:rsidR="00B278C4" w:rsidRPr="004758A7" w:rsidRDefault="00B278C4" w:rsidP="00B278C4">
      <w:pPr>
        <w:pStyle w:val="Style5"/>
        <w:widowControl/>
        <w:spacing w:line="240" w:lineRule="auto"/>
        <w:ind w:firstLine="0"/>
        <w:jc w:val="center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>Продолжительность рабочего времени и ежедневной работы (смены)</w:t>
      </w:r>
      <w:r w:rsidR="007F2736" w:rsidRPr="004758A7">
        <w:rPr>
          <w:rStyle w:val="FontStyle17"/>
          <w:color w:val="C00000"/>
          <w:sz w:val="20"/>
          <w:szCs w:val="20"/>
        </w:rPr>
        <w:t xml:space="preserve"> (</w:t>
      </w:r>
      <w:r w:rsidR="00A22397" w:rsidRPr="004758A7">
        <w:rPr>
          <w:rStyle w:val="FontStyle17"/>
          <w:color w:val="C00000"/>
          <w:sz w:val="20"/>
          <w:szCs w:val="20"/>
        </w:rPr>
        <w:t>ст.</w:t>
      </w:r>
      <w:r w:rsidR="00951FEE" w:rsidRPr="004758A7">
        <w:rPr>
          <w:rStyle w:val="FontStyle17"/>
          <w:color w:val="C00000"/>
          <w:sz w:val="20"/>
          <w:szCs w:val="20"/>
        </w:rPr>
        <w:t xml:space="preserve"> </w:t>
      </w:r>
      <w:r w:rsidR="007F2736" w:rsidRPr="004758A7">
        <w:rPr>
          <w:rStyle w:val="FontStyle17"/>
          <w:color w:val="C00000"/>
          <w:sz w:val="20"/>
          <w:szCs w:val="20"/>
        </w:rPr>
        <w:t>92,</w:t>
      </w:r>
      <w:r w:rsidR="00A22397" w:rsidRPr="004758A7">
        <w:rPr>
          <w:rStyle w:val="FontStyle17"/>
          <w:color w:val="C00000"/>
          <w:sz w:val="20"/>
          <w:szCs w:val="20"/>
        </w:rPr>
        <w:t xml:space="preserve"> ст. </w:t>
      </w:r>
      <w:r w:rsidR="007F2736" w:rsidRPr="004758A7">
        <w:rPr>
          <w:rStyle w:val="FontStyle17"/>
          <w:color w:val="C00000"/>
          <w:sz w:val="20"/>
          <w:szCs w:val="20"/>
        </w:rPr>
        <w:t>94</w:t>
      </w:r>
      <w:r w:rsidR="00A22397" w:rsidRPr="004758A7">
        <w:rPr>
          <w:rStyle w:val="FontStyle17"/>
          <w:color w:val="C00000"/>
          <w:sz w:val="20"/>
          <w:szCs w:val="20"/>
        </w:rPr>
        <w:t xml:space="preserve"> ТК РФ</w:t>
      </w:r>
      <w:r w:rsidR="007F2736" w:rsidRPr="004758A7">
        <w:rPr>
          <w:rStyle w:val="FontStyle17"/>
          <w:color w:val="C00000"/>
          <w:sz w:val="20"/>
          <w:szCs w:val="20"/>
        </w:rPr>
        <w:t>)</w:t>
      </w:r>
      <w:r w:rsidRPr="004758A7">
        <w:rPr>
          <w:rStyle w:val="FontStyle17"/>
          <w:color w:val="C00000"/>
          <w:sz w:val="20"/>
          <w:szCs w:val="20"/>
        </w:rPr>
        <w:t xml:space="preserve"> </w:t>
      </w:r>
    </w:p>
    <w:p w:rsidR="00B278C4" w:rsidRPr="004758A7" w:rsidRDefault="00B278C4" w:rsidP="00B278C4">
      <w:pPr>
        <w:pStyle w:val="Style5"/>
        <w:widowControl/>
        <w:spacing w:line="240" w:lineRule="auto"/>
        <w:ind w:firstLine="357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>Для работников в возрасте до 16 лет:</w:t>
      </w:r>
    </w:p>
    <w:p w:rsidR="00B278C4" w:rsidRPr="00B278C4" w:rsidRDefault="00B278C4" w:rsidP="00B278C4">
      <w:pPr>
        <w:pStyle w:val="Style7"/>
        <w:widowControl/>
        <w:numPr>
          <w:ilvl w:val="0"/>
          <w:numId w:val="6"/>
        </w:numPr>
        <w:tabs>
          <w:tab w:val="left" w:pos="523"/>
        </w:tabs>
        <w:spacing w:line="240" w:lineRule="auto"/>
        <w:ind w:left="567" w:hanging="210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продолжительность рабочего времени - не более 24 часов в неделю;</w:t>
      </w:r>
    </w:p>
    <w:p w:rsidR="00B278C4" w:rsidRPr="00B278C4" w:rsidRDefault="00B278C4" w:rsidP="00B278C4">
      <w:pPr>
        <w:pStyle w:val="Style7"/>
        <w:widowControl/>
        <w:numPr>
          <w:ilvl w:val="0"/>
          <w:numId w:val="6"/>
        </w:numPr>
        <w:tabs>
          <w:tab w:val="left" w:pos="523"/>
        </w:tabs>
        <w:spacing w:line="240" w:lineRule="auto"/>
        <w:ind w:left="567" w:hanging="210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продолжительность ежедневной работы (смены)   для работников в возрасте от 15 до 16 лет - 5 часов;</w:t>
      </w:r>
    </w:p>
    <w:p w:rsidR="00B278C4" w:rsidRPr="004758A7" w:rsidRDefault="00B278C4" w:rsidP="00B278C4">
      <w:pPr>
        <w:pStyle w:val="Style9"/>
        <w:widowControl/>
        <w:spacing w:line="240" w:lineRule="auto"/>
        <w:ind w:left="326" w:firstLine="0"/>
        <w:jc w:val="both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>Для работников в возрасте от 16 до 18 лет:</w:t>
      </w:r>
    </w:p>
    <w:p w:rsidR="00B278C4" w:rsidRPr="00B278C4" w:rsidRDefault="00B278C4" w:rsidP="00B278C4">
      <w:pPr>
        <w:pStyle w:val="Style7"/>
        <w:widowControl/>
        <w:numPr>
          <w:ilvl w:val="0"/>
          <w:numId w:val="2"/>
        </w:numPr>
        <w:tabs>
          <w:tab w:val="left" w:pos="523"/>
        </w:tabs>
        <w:spacing w:line="240" w:lineRule="auto"/>
        <w:ind w:left="567" w:hanging="236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 xml:space="preserve">продолжительность рабочего времени </w:t>
      </w:r>
      <w:r w:rsidR="0005133C" w:rsidRPr="00B278C4">
        <w:rPr>
          <w:rStyle w:val="FontStyle18"/>
          <w:sz w:val="20"/>
          <w:szCs w:val="20"/>
        </w:rPr>
        <w:t>- н</w:t>
      </w:r>
      <w:r w:rsidRPr="00B278C4">
        <w:rPr>
          <w:rStyle w:val="FontStyle18"/>
          <w:sz w:val="20"/>
          <w:szCs w:val="20"/>
        </w:rPr>
        <w:t>е более 35 часов в неделю;</w:t>
      </w:r>
    </w:p>
    <w:p w:rsidR="00B278C4" w:rsidRPr="00B278C4" w:rsidRDefault="00B278C4" w:rsidP="00B278C4">
      <w:pPr>
        <w:pStyle w:val="Style7"/>
        <w:widowControl/>
        <w:numPr>
          <w:ilvl w:val="0"/>
          <w:numId w:val="2"/>
        </w:numPr>
        <w:tabs>
          <w:tab w:val="left" w:pos="523"/>
        </w:tabs>
        <w:spacing w:line="240" w:lineRule="auto"/>
        <w:ind w:left="567" w:hanging="236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продолжительность ежедневной работы (смены) - 7 часов;</w:t>
      </w:r>
    </w:p>
    <w:p w:rsidR="00B278C4" w:rsidRPr="004758A7" w:rsidRDefault="00B278C4" w:rsidP="00B278C4">
      <w:pPr>
        <w:pStyle w:val="Style9"/>
        <w:widowControl/>
        <w:spacing w:line="240" w:lineRule="auto"/>
        <w:ind w:firstLine="331"/>
        <w:jc w:val="both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>Для учащихся образовательных учреждений в возрасте до 18 лет, работающих в течение учебного года в свободное от учебы время:</w:t>
      </w:r>
    </w:p>
    <w:p w:rsidR="00B278C4" w:rsidRPr="00B278C4" w:rsidRDefault="00B278C4" w:rsidP="00B278C4">
      <w:pPr>
        <w:pStyle w:val="Style7"/>
        <w:widowControl/>
        <w:tabs>
          <w:tab w:val="left" w:pos="523"/>
        </w:tabs>
        <w:spacing w:line="240" w:lineRule="auto"/>
        <w:ind w:left="523" w:hanging="192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-</w:t>
      </w:r>
      <w:r w:rsidRPr="00B278C4">
        <w:rPr>
          <w:rStyle w:val="FontStyle18"/>
          <w:sz w:val="20"/>
          <w:szCs w:val="20"/>
        </w:rPr>
        <w:tab/>
        <w:t>продолжительность рабочего времени - половина норм, установленных для лиц соответствующего возраста</w:t>
      </w:r>
    </w:p>
    <w:p w:rsidR="00B93C58" w:rsidRDefault="00B278C4" w:rsidP="00B278C4">
      <w:pPr>
        <w:pStyle w:val="Style13"/>
        <w:widowControl/>
        <w:tabs>
          <w:tab w:val="left" w:pos="533"/>
        </w:tabs>
        <w:spacing w:line="240" w:lineRule="auto"/>
        <w:ind w:left="336" w:right="-51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-</w:t>
      </w:r>
      <w:r w:rsidRPr="00B278C4">
        <w:rPr>
          <w:rStyle w:val="FontStyle18"/>
          <w:sz w:val="20"/>
          <w:szCs w:val="20"/>
        </w:rPr>
        <w:tab/>
        <w:t xml:space="preserve">продолжительность </w:t>
      </w:r>
      <w:r>
        <w:rPr>
          <w:rStyle w:val="FontStyle18"/>
          <w:sz w:val="20"/>
          <w:szCs w:val="20"/>
        </w:rPr>
        <w:t>е</w:t>
      </w:r>
      <w:r w:rsidRPr="00B278C4">
        <w:rPr>
          <w:rStyle w:val="FontStyle18"/>
          <w:sz w:val="20"/>
          <w:szCs w:val="20"/>
        </w:rPr>
        <w:t xml:space="preserve">жедневной работы (смены): </w:t>
      </w:r>
    </w:p>
    <w:p w:rsidR="00B278C4" w:rsidRPr="00B278C4" w:rsidRDefault="00B278C4" w:rsidP="00B278C4">
      <w:pPr>
        <w:pStyle w:val="Style13"/>
        <w:widowControl/>
        <w:tabs>
          <w:tab w:val="left" w:pos="533"/>
        </w:tabs>
        <w:spacing w:line="240" w:lineRule="auto"/>
        <w:ind w:left="336" w:right="-51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в возрасте от 14 до 16 лет -</w:t>
      </w:r>
      <w:r w:rsidR="003F4773">
        <w:rPr>
          <w:rStyle w:val="FontStyle18"/>
          <w:sz w:val="20"/>
          <w:szCs w:val="20"/>
        </w:rPr>
        <w:t xml:space="preserve"> </w:t>
      </w:r>
      <w:r w:rsidRPr="00B278C4">
        <w:rPr>
          <w:rStyle w:val="FontStyle18"/>
          <w:sz w:val="20"/>
          <w:szCs w:val="20"/>
        </w:rPr>
        <w:t>2,5 часа.</w:t>
      </w:r>
    </w:p>
    <w:p w:rsidR="00B278C4" w:rsidRPr="00B278C4" w:rsidRDefault="00B278C4" w:rsidP="00B278C4">
      <w:pPr>
        <w:pStyle w:val="Style5"/>
        <w:widowControl/>
        <w:spacing w:line="240" w:lineRule="auto"/>
        <w:ind w:left="341" w:right="-51" w:firstLine="0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в возрасте от 16 до 18 лет - 4 часа</w:t>
      </w:r>
    </w:p>
    <w:p w:rsidR="00B278C4" w:rsidRPr="00B278C4" w:rsidRDefault="00B278C4" w:rsidP="00B278C4">
      <w:pPr>
        <w:pStyle w:val="Style6"/>
        <w:widowControl/>
        <w:ind w:left="302"/>
        <w:jc w:val="center"/>
        <w:rPr>
          <w:rStyle w:val="FontStyle17"/>
          <w:b w:val="0"/>
          <w:sz w:val="20"/>
          <w:szCs w:val="20"/>
        </w:rPr>
      </w:pPr>
    </w:p>
    <w:p w:rsidR="00B278C4" w:rsidRPr="004758A7" w:rsidRDefault="00B278C4" w:rsidP="00B278C4">
      <w:pPr>
        <w:pStyle w:val="Style6"/>
        <w:widowControl/>
        <w:ind w:left="302"/>
        <w:jc w:val="center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>Нормы выработки</w:t>
      </w:r>
    </w:p>
    <w:p w:rsidR="00B278C4" w:rsidRPr="00B278C4" w:rsidRDefault="00B278C4" w:rsidP="00B93C58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Нормы выработки устанавливаются исходя из общих норм выработки пропорционально установленной для них сокращенной продолжительности рабочего времени.</w:t>
      </w:r>
    </w:p>
    <w:p w:rsidR="00B278C4" w:rsidRPr="00B278C4" w:rsidRDefault="00B278C4" w:rsidP="00B93C58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proofErr w:type="gramStart"/>
      <w:r w:rsidRPr="00B278C4">
        <w:rPr>
          <w:rStyle w:val="FontStyle18"/>
          <w:sz w:val="20"/>
          <w:szCs w:val="20"/>
        </w:rPr>
        <w:t>Для данной категории граждан, поступающих на работу после окончания общеобразовательных учреждений и</w:t>
      </w:r>
      <w:r w:rsidR="007F2736">
        <w:rPr>
          <w:rStyle w:val="FontStyle18"/>
          <w:sz w:val="20"/>
          <w:szCs w:val="20"/>
        </w:rPr>
        <w:t>ли</w:t>
      </w:r>
      <w:r w:rsidRPr="00B278C4">
        <w:rPr>
          <w:rStyle w:val="FontStyle18"/>
          <w:sz w:val="20"/>
          <w:szCs w:val="20"/>
        </w:rPr>
        <w:t xml:space="preserve"> образовательных учреждений </w:t>
      </w:r>
      <w:r w:rsidR="007F2736">
        <w:rPr>
          <w:rStyle w:val="FontStyle18"/>
          <w:sz w:val="20"/>
          <w:szCs w:val="20"/>
        </w:rPr>
        <w:t>среднего</w:t>
      </w:r>
      <w:r w:rsidRPr="00B278C4">
        <w:rPr>
          <w:rStyle w:val="FontStyle18"/>
          <w:sz w:val="20"/>
          <w:szCs w:val="20"/>
        </w:rPr>
        <w:t xml:space="preserve"> профессионального образования, а также прошедших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могут устанавливаться пониженные нормы выработки (ст. 270 ТК РФ).</w:t>
      </w:r>
      <w:proofErr w:type="gramEnd"/>
    </w:p>
    <w:p w:rsidR="00B278C4" w:rsidRPr="00B278C4" w:rsidRDefault="00B278C4" w:rsidP="00B278C4">
      <w:pPr>
        <w:pStyle w:val="Style5"/>
        <w:widowControl/>
        <w:spacing w:line="240" w:lineRule="auto"/>
        <w:ind w:firstLine="317"/>
        <w:rPr>
          <w:rStyle w:val="FontStyle18"/>
          <w:sz w:val="20"/>
          <w:szCs w:val="20"/>
        </w:rPr>
      </w:pPr>
    </w:p>
    <w:p w:rsidR="00B278C4" w:rsidRPr="004758A7" w:rsidRDefault="00B278C4" w:rsidP="00B278C4">
      <w:pPr>
        <w:pStyle w:val="Style6"/>
        <w:widowControl/>
        <w:ind w:left="307"/>
        <w:jc w:val="center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>Заработная плата</w:t>
      </w:r>
    </w:p>
    <w:p w:rsidR="00B278C4" w:rsidRPr="00B278C4" w:rsidRDefault="00B278C4" w:rsidP="00B93C58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Несовершеннолетним работникам заработная плата выплачивается:</w:t>
      </w:r>
    </w:p>
    <w:p w:rsidR="00B278C4" w:rsidRPr="00B278C4" w:rsidRDefault="00B278C4" w:rsidP="00B278C4">
      <w:pPr>
        <w:pStyle w:val="Style7"/>
        <w:widowControl/>
        <w:numPr>
          <w:ilvl w:val="0"/>
          <w:numId w:val="2"/>
        </w:numPr>
        <w:tabs>
          <w:tab w:val="left" w:pos="533"/>
        </w:tabs>
        <w:spacing w:line="240" w:lineRule="auto"/>
        <w:ind w:left="533" w:hanging="192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lastRenderedPageBreak/>
        <w:t>при повременной оплате труда - с учетом сокращенной продолжитель</w:t>
      </w:r>
      <w:r w:rsidRPr="00B278C4">
        <w:rPr>
          <w:rStyle w:val="FontStyle18"/>
          <w:sz w:val="20"/>
          <w:szCs w:val="20"/>
        </w:rPr>
        <w:softHyphen/>
        <w:t>ности работы;</w:t>
      </w:r>
    </w:p>
    <w:p w:rsidR="00B278C4" w:rsidRPr="00B278C4" w:rsidRDefault="00B278C4" w:rsidP="00B278C4">
      <w:pPr>
        <w:pStyle w:val="Style7"/>
        <w:widowControl/>
        <w:numPr>
          <w:ilvl w:val="0"/>
          <w:numId w:val="2"/>
        </w:numPr>
        <w:tabs>
          <w:tab w:val="left" w:pos="533"/>
        </w:tabs>
        <w:spacing w:line="240" w:lineRule="auto"/>
        <w:ind w:left="341" w:firstLine="0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при сдельной работе - по установленным сдельным расценкам;</w:t>
      </w:r>
    </w:p>
    <w:p w:rsidR="00B278C4" w:rsidRPr="00B278C4" w:rsidRDefault="00B278C4" w:rsidP="00B278C4">
      <w:pPr>
        <w:pStyle w:val="Style7"/>
        <w:widowControl/>
        <w:numPr>
          <w:ilvl w:val="0"/>
          <w:numId w:val="2"/>
        </w:numPr>
        <w:tabs>
          <w:tab w:val="left" w:pos="533"/>
        </w:tabs>
        <w:spacing w:line="240" w:lineRule="auto"/>
        <w:ind w:left="533" w:hanging="192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работающим в свободное от учебы время - пропорционально отработан</w:t>
      </w:r>
      <w:r w:rsidRPr="00B278C4">
        <w:rPr>
          <w:rStyle w:val="FontStyle18"/>
          <w:sz w:val="20"/>
          <w:szCs w:val="20"/>
        </w:rPr>
        <w:softHyphen/>
        <w:t>ному времени или в зависимости от выработки.</w:t>
      </w:r>
    </w:p>
    <w:p w:rsidR="00B278C4" w:rsidRPr="00B278C4" w:rsidRDefault="00B278C4" w:rsidP="00B93C58">
      <w:pPr>
        <w:pStyle w:val="Style5"/>
        <w:widowControl/>
        <w:spacing w:line="240" w:lineRule="auto"/>
        <w:ind w:firstLine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Работодатель может производить доплаты к заработной плате до уровня оплаты труда</w:t>
      </w:r>
      <w:r w:rsidR="00950C9A">
        <w:rPr>
          <w:rStyle w:val="FontStyle18"/>
          <w:sz w:val="20"/>
          <w:szCs w:val="20"/>
        </w:rPr>
        <w:t xml:space="preserve"> (тарифной ставки)</w:t>
      </w:r>
      <w:r w:rsidRPr="00B278C4">
        <w:rPr>
          <w:rStyle w:val="FontStyle18"/>
          <w:sz w:val="20"/>
          <w:szCs w:val="20"/>
        </w:rPr>
        <w:t xml:space="preserve"> работников при полной продолжительности работы за счет собственных средств (ст. 271 ТК РФ).</w:t>
      </w:r>
    </w:p>
    <w:p w:rsidR="00B278C4" w:rsidRPr="00B278C4" w:rsidRDefault="00B278C4" w:rsidP="00B278C4">
      <w:pPr>
        <w:pStyle w:val="Style11"/>
        <w:widowControl/>
        <w:spacing w:line="240" w:lineRule="auto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размера оплаты труда (ст. 133 ТК РФ).</w:t>
      </w:r>
    </w:p>
    <w:p w:rsidR="00B278C4" w:rsidRPr="00B278C4" w:rsidRDefault="00B278C4" w:rsidP="00B278C4">
      <w:pPr>
        <w:pStyle w:val="Style10"/>
        <w:widowControl/>
        <w:spacing w:line="240" w:lineRule="auto"/>
        <w:ind w:firstLine="0"/>
        <w:rPr>
          <w:rStyle w:val="FontStyle17"/>
          <w:b w:val="0"/>
          <w:sz w:val="20"/>
          <w:szCs w:val="20"/>
        </w:rPr>
      </w:pPr>
    </w:p>
    <w:p w:rsidR="00B278C4" w:rsidRPr="004758A7" w:rsidRDefault="00B278C4" w:rsidP="00B278C4">
      <w:pPr>
        <w:pStyle w:val="Style10"/>
        <w:widowControl/>
        <w:spacing w:line="240" w:lineRule="auto"/>
        <w:ind w:firstLine="0"/>
        <w:jc w:val="center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 xml:space="preserve">При заключении трудового договора следует помнить: </w:t>
      </w:r>
    </w:p>
    <w:p w:rsidR="00B278C4" w:rsidRPr="00B278C4" w:rsidRDefault="00B278C4" w:rsidP="00B278C4">
      <w:pPr>
        <w:pStyle w:val="Style10"/>
        <w:widowControl/>
        <w:spacing w:line="240" w:lineRule="auto"/>
        <w:ind w:firstLine="0"/>
        <w:rPr>
          <w:rStyle w:val="FontStyle17"/>
          <w:sz w:val="20"/>
          <w:szCs w:val="20"/>
        </w:rPr>
      </w:pPr>
      <w:r w:rsidRPr="00B278C4">
        <w:rPr>
          <w:rStyle w:val="FontStyle17"/>
          <w:sz w:val="20"/>
          <w:szCs w:val="20"/>
        </w:rPr>
        <w:t>Запрещается:</w:t>
      </w:r>
    </w:p>
    <w:p w:rsidR="00B278C4" w:rsidRPr="00B278C4" w:rsidRDefault="00B278C4" w:rsidP="00B93C58">
      <w:pPr>
        <w:pStyle w:val="Style8"/>
        <w:widowControl/>
        <w:numPr>
          <w:ilvl w:val="0"/>
          <w:numId w:val="8"/>
        </w:numPr>
        <w:spacing w:line="240" w:lineRule="auto"/>
        <w:ind w:left="284" w:hanging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применение труда несовершеннолетних на работах с вредными и (или) опасными условиями труда, на подземных работах, а также на работах, выпол</w:t>
      </w:r>
      <w:r w:rsidRPr="00B278C4">
        <w:rPr>
          <w:rStyle w:val="FontStyle18"/>
          <w:sz w:val="20"/>
          <w:szCs w:val="20"/>
        </w:rPr>
        <w:softHyphen/>
        <w:t>нение которых может причинить вред их здоровью и нравственному развитию (ст. 265 ТК РФ);</w:t>
      </w:r>
    </w:p>
    <w:p w:rsidR="00B278C4" w:rsidRPr="00B278C4" w:rsidRDefault="00B278C4" w:rsidP="00B93C58">
      <w:pPr>
        <w:pStyle w:val="Style8"/>
        <w:widowControl/>
        <w:numPr>
          <w:ilvl w:val="0"/>
          <w:numId w:val="8"/>
        </w:numPr>
        <w:spacing w:line="240" w:lineRule="auto"/>
        <w:ind w:left="284" w:hanging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переноска и передвижение несовершеннолетними тяжестей, превышаю</w:t>
      </w:r>
      <w:r w:rsidRPr="00B278C4">
        <w:rPr>
          <w:rStyle w:val="FontStyle18"/>
          <w:sz w:val="20"/>
          <w:szCs w:val="20"/>
        </w:rPr>
        <w:softHyphen/>
        <w:t>щих установленные для них предельные нормы (утверждены постановлением Минтруда России от 07.04.1999 № 7);</w:t>
      </w:r>
    </w:p>
    <w:p w:rsidR="00B278C4" w:rsidRPr="00B278C4" w:rsidRDefault="00B278C4" w:rsidP="00B93C58">
      <w:pPr>
        <w:pStyle w:val="Style8"/>
        <w:widowControl/>
        <w:numPr>
          <w:ilvl w:val="0"/>
          <w:numId w:val="8"/>
        </w:numPr>
        <w:spacing w:line="240" w:lineRule="auto"/>
        <w:ind w:left="284" w:hanging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направление несовершеннолетних в служебные командировки, привлече</w:t>
      </w:r>
      <w:r w:rsidRPr="00B278C4">
        <w:rPr>
          <w:rStyle w:val="FontStyle18"/>
          <w:sz w:val="20"/>
          <w:szCs w:val="20"/>
        </w:rPr>
        <w:softHyphen/>
        <w:t>ние к сверхурочной работе, работе в ночное время (с 22 до 6 часов), в выходные и нерабочие праздничные дни, к работе, выполняемой вахтовым методом (ст. 268</w:t>
      </w:r>
      <w:r w:rsidR="003F4773">
        <w:rPr>
          <w:rStyle w:val="FontStyle18"/>
          <w:sz w:val="20"/>
          <w:szCs w:val="20"/>
        </w:rPr>
        <w:t>, ст. 298</w:t>
      </w:r>
      <w:r w:rsidRPr="00B278C4">
        <w:rPr>
          <w:rStyle w:val="FontStyle18"/>
          <w:sz w:val="20"/>
          <w:szCs w:val="20"/>
        </w:rPr>
        <w:t xml:space="preserve"> ТК РФ);</w:t>
      </w:r>
    </w:p>
    <w:p w:rsidR="00B278C4" w:rsidRPr="00B278C4" w:rsidRDefault="00B278C4" w:rsidP="00B93C58">
      <w:pPr>
        <w:pStyle w:val="Style8"/>
        <w:widowControl/>
        <w:numPr>
          <w:ilvl w:val="0"/>
          <w:numId w:val="8"/>
        </w:numPr>
        <w:spacing w:line="240" w:lineRule="auto"/>
        <w:ind w:left="284" w:hanging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установление несовершеннолетним при приеме на работу испытательного срока (ст. 70 ТК РФ);</w:t>
      </w:r>
    </w:p>
    <w:p w:rsidR="00B278C4" w:rsidRDefault="00B278C4" w:rsidP="00B93C58">
      <w:pPr>
        <w:pStyle w:val="Style8"/>
        <w:widowControl/>
        <w:numPr>
          <w:ilvl w:val="0"/>
          <w:numId w:val="8"/>
        </w:numPr>
        <w:spacing w:line="240" w:lineRule="auto"/>
        <w:ind w:left="284" w:hanging="284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замена ежегодного основного оплачиваемого</w:t>
      </w:r>
      <w:r w:rsidR="003F4773">
        <w:rPr>
          <w:rStyle w:val="FontStyle18"/>
          <w:sz w:val="20"/>
          <w:szCs w:val="20"/>
        </w:rPr>
        <w:t xml:space="preserve"> отпуска денежной компенса</w:t>
      </w:r>
      <w:r w:rsidR="003F4773">
        <w:rPr>
          <w:rStyle w:val="FontStyle18"/>
          <w:sz w:val="20"/>
          <w:szCs w:val="20"/>
        </w:rPr>
        <w:softHyphen/>
        <w:t>цией (ст.</w:t>
      </w:r>
      <w:r w:rsidRPr="00B278C4">
        <w:rPr>
          <w:rStyle w:val="FontStyle18"/>
          <w:sz w:val="20"/>
          <w:szCs w:val="20"/>
        </w:rPr>
        <w:t xml:space="preserve"> 126</w:t>
      </w:r>
      <w:r w:rsidR="003F4773">
        <w:rPr>
          <w:rStyle w:val="FontStyle18"/>
          <w:sz w:val="20"/>
          <w:szCs w:val="20"/>
        </w:rPr>
        <w:t xml:space="preserve"> </w:t>
      </w:r>
      <w:r w:rsidRPr="00B278C4">
        <w:rPr>
          <w:rStyle w:val="FontStyle18"/>
          <w:sz w:val="20"/>
          <w:szCs w:val="20"/>
        </w:rPr>
        <w:t>ТК</w:t>
      </w:r>
      <w:r w:rsidR="003F4773">
        <w:rPr>
          <w:rStyle w:val="FontStyle18"/>
          <w:sz w:val="20"/>
          <w:szCs w:val="20"/>
        </w:rPr>
        <w:t xml:space="preserve"> </w:t>
      </w:r>
      <w:r w:rsidRPr="00B278C4">
        <w:rPr>
          <w:rStyle w:val="FontStyle18"/>
          <w:sz w:val="20"/>
          <w:szCs w:val="20"/>
        </w:rPr>
        <w:t>РФ).</w:t>
      </w:r>
    </w:p>
    <w:p w:rsidR="00950C9A" w:rsidRPr="00B278C4" w:rsidRDefault="00951FEE" w:rsidP="00B93C58">
      <w:pPr>
        <w:pStyle w:val="Style8"/>
        <w:widowControl/>
        <w:numPr>
          <w:ilvl w:val="0"/>
          <w:numId w:val="8"/>
        </w:numPr>
        <w:spacing w:line="240" w:lineRule="auto"/>
        <w:ind w:left="284" w:hanging="284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заключение</w:t>
      </w:r>
      <w:r w:rsidR="00751F91" w:rsidRPr="00751F91">
        <w:rPr>
          <w:rStyle w:val="FontStyle18"/>
          <w:sz w:val="20"/>
          <w:szCs w:val="20"/>
        </w:rPr>
        <w:t xml:space="preserve"> </w:t>
      </w:r>
      <w:r w:rsidR="00751F91">
        <w:rPr>
          <w:rStyle w:val="FontStyle18"/>
          <w:sz w:val="20"/>
          <w:szCs w:val="20"/>
        </w:rPr>
        <w:t>трудового договора между</w:t>
      </w:r>
      <w:r>
        <w:rPr>
          <w:rStyle w:val="FontStyle18"/>
          <w:sz w:val="20"/>
          <w:szCs w:val="20"/>
        </w:rPr>
        <w:t xml:space="preserve">  несовершеннолетним</w:t>
      </w:r>
      <w:r w:rsidR="00751F91">
        <w:rPr>
          <w:rStyle w:val="FontStyle18"/>
          <w:sz w:val="20"/>
          <w:szCs w:val="20"/>
        </w:rPr>
        <w:t xml:space="preserve"> и</w:t>
      </w:r>
      <w:r>
        <w:rPr>
          <w:rStyle w:val="FontStyle18"/>
          <w:sz w:val="20"/>
          <w:szCs w:val="20"/>
        </w:rPr>
        <w:t xml:space="preserve"> религиозн</w:t>
      </w:r>
      <w:r w:rsidR="00751F91">
        <w:rPr>
          <w:rStyle w:val="FontStyle18"/>
          <w:sz w:val="20"/>
          <w:szCs w:val="20"/>
        </w:rPr>
        <w:t>ой</w:t>
      </w:r>
      <w:r>
        <w:rPr>
          <w:rStyle w:val="FontStyle18"/>
          <w:sz w:val="20"/>
          <w:szCs w:val="20"/>
        </w:rPr>
        <w:t xml:space="preserve"> организаци</w:t>
      </w:r>
      <w:r w:rsidR="00751F91">
        <w:rPr>
          <w:rStyle w:val="FontStyle18"/>
          <w:sz w:val="20"/>
          <w:szCs w:val="20"/>
        </w:rPr>
        <w:t>ей</w:t>
      </w:r>
      <w:r>
        <w:rPr>
          <w:rStyle w:val="FontStyle18"/>
          <w:sz w:val="20"/>
          <w:szCs w:val="20"/>
        </w:rPr>
        <w:t xml:space="preserve"> </w:t>
      </w:r>
      <w:r w:rsidR="00751F91">
        <w:rPr>
          <w:rStyle w:val="FontStyle18"/>
          <w:sz w:val="20"/>
          <w:szCs w:val="20"/>
        </w:rPr>
        <w:br/>
      </w:r>
      <w:r>
        <w:rPr>
          <w:rStyle w:val="FontStyle18"/>
          <w:sz w:val="20"/>
          <w:szCs w:val="20"/>
        </w:rPr>
        <w:t>(с</w:t>
      </w:r>
      <w:r w:rsidR="00950C9A">
        <w:rPr>
          <w:rStyle w:val="FontStyle18"/>
          <w:sz w:val="20"/>
          <w:szCs w:val="20"/>
        </w:rPr>
        <w:t>т. 342</w:t>
      </w:r>
      <w:r>
        <w:rPr>
          <w:rStyle w:val="FontStyle18"/>
          <w:sz w:val="20"/>
          <w:szCs w:val="20"/>
        </w:rPr>
        <w:t xml:space="preserve"> ТК РФ).</w:t>
      </w:r>
    </w:p>
    <w:p w:rsidR="00B278C4" w:rsidRPr="003F4773" w:rsidRDefault="00B278C4" w:rsidP="00B278C4">
      <w:pPr>
        <w:pStyle w:val="Style12"/>
        <w:widowControl/>
        <w:spacing w:line="240" w:lineRule="auto"/>
        <w:rPr>
          <w:rStyle w:val="FontStyle16"/>
          <w:b/>
          <w:sz w:val="20"/>
          <w:szCs w:val="20"/>
        </w:rPr>
      </w:pPr>
      <w:r w:rsidRPr="003F4773">
        <w:rPr>
          <w:rStyle w:val="FontStyle16"/>
          <w:b/>
          <w:sz w:val="20"/>
          <w:szCs w:val="20"/>
        </w:rPr>
        <w:t>Данные условия не могут быть включены в содержание трудового догово</w:t>
      </w:r>
      <w:r w:rsidRPr="003F4773">
        <w:rPr>
          <w:rStyle w:val="FontStyle16"/>
          <w:b/>
          <w:sz w:val="20"/>
          <w:szCs w:val="20"/>
        </w:rPr>
        <w:softHyphen/>
        <w:t>ра.</w:t>
      </w:r>
    </w:p>
    <w:p w:rsidR="005570DC" w:rsidRDefault="005570DC" w:rsidP="003F4773">
      <w:pPr>
        <w:pStyle w:val="Style6"/>
        <w:widowControl/>
        <w:jc w:val="center"/>
        <w:rPr>
          <w:rStyle w:val="FontStyle17"/>
          <w:sz w:val="20"/>
          <w:szCs w:val="20"/>
        </w:rPr>
      </w:pPr>
    </w:p>
    <w:p w:rsidR="005570DC" w:rsidRDefault="005570DC" w:rsidP="003F4773">
      <w:pPr>
        <w:pStyle w:val="Style6"/>
        <w:widowControl/>
        <w:jc w:val="center"/>
        <w:rPr>
          <w:rStyle w:val="FontStyle17"/>
          <w:sz w:val="20"/>
          <w:szCs w:val="20"/>
        </w:rPr>
      </w:pPr>
    </w:p>
    <w:p w:rsidR="005570DC" w:rsidRDefault="005570DC" w:rsidP="003F4773">
      <w:pPr>
        <w:pStyle w:val="Style6"/>
        <w:widowControl/>
        <w:jc w:val="center"/>
        <w:rPr>
          <w:rStyle w:val="FontStyle17"/>
          <w:sz w:val="20"/>
          <w:szCs w:val="20"/>
        </w:rPr>
      </w:pPr>
    </w:p>
    <w:p w:rsidR="005570DC" w:rsidRDefault="005570DC" w:rsidP="003F4773">
      <w:pPr>
        <w:pStyle w:val="Style6"/>
        <w:widowControl/>
        <w:jc w:val="center"/>
        <w:rPr>
          <w:rStyle w:val="FontStyle17"/>
          <w:sz w:val="20"/>
          <w:szCs w:val="20"/>
        </w:rPr>
      </w:pPr>
    </w:p>
    <w:p w:rsidR="00B278C4" w:rsidRPr="004758A7" w:rsidRDefault="00B278C4" w:rsidP="003F4773">
      <w:pPr>
        <w:pStyle w:val="Style6"/>
        <w:widowControl/>
        <w:jc w:val="center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lastRenderedPageBreak/>
        <w:t>Материальная ответственность</w:t>
      </w:r>
    </w:p>
    <w:p w:rsidR="00B278C4" w:rsidRPr="00B278C4" w:rsidRDefault="00B278C4" w:rsidP="00B278C4">
      <w:pPr>
        <w:pStyle w:val="Style5"/>
        <w:widowControl/>
        <w:spacing w:line="240" w:lineRule="auto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Не допускается заключение письменного договора о полной материальной ответственности с лицами, не достигшими возраста 18 лет</w:t>
      </w:r>
      <w:r w:rsidR="0005133C">
        <w:rPr>
          <w:rStyle w:val="FontStyle18"/>
          <w:sz w:val="20"/>
          <w:szCs w:val="20"/>
        </w:rPr>
        <w:t xml:space="preserve"> </w:t>
      </w:r>
      <w:r w:rsidRPr="00B278C4">
        <w:rPr>
          <w:rStyle w:val="FontStyle18"/>
          <w:sz w:val="20"/>
          <w:szCs w:val="20"/>
        </w:rPr>
        <w:t>(ст.244</w:t>
      </w:r>
      <w:r w:rsidR="003F4773">
        <w:rPr>
          <w:rStyle w:val="FontStyle18"/>
          <w:sz w:val="20"/>
          <w:szCs w:val="20"/>
        </w:rPr>
        <w:t xml:space="preserve"> </w:t>
      </w:r>
      <w:r w:rsidRPr="00B278C4">
        <w:rPr>
          <w:rStyle w:val="FontStyle18"/>
          <w:sz w:val="20"/>
          <w:szCs w:val="20"/>
        </w:rPr>
        <w:t>ТК</w:t>
      </w:r>
      <w:r w:rsidR="003F4773">
        <w:rPr>
          <w:rStyle w:val="FontStyle18"/>
          <w:sz w:val="20"/>
          <w:szCs w:val="20"/>
        </w:rPr>
        <w:t xml:space="preserve"> </w:t>
      </w:r>
      <w:r w:rsidRPr="00B278C4">
        <w:rPr>
          <w:rStyle w:val="FontStyle18"/>
          <w:sz w:val="20"/>
          <w:szCs w:val="20"/>
        </w:rPr>
        <w:t>РФ).</w:t>
      </w:r>
    </w:p>
    <w:p w:rsidR="00B278C4" w:rsidRPr="00B278C4" w:rsidRDefault="00B278C4" w:rsidP="00B278C4">
      <w:pPr>
        <w:pStyle w:val="Style5"/>
        <w:widowControl/>
        <w:spacing w:line="240" w:lineRule="auto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Несовершеннолетние работники несут полную материальную ответствен</w:t>
      </w:r>
      <w:r w:rsidRPr="00B278C4">
        <w:rPr>
          <w:rStyle w:val="FontStyle18"/>
          <w:sz w:val="20"/>
          <w:szCs w:val="20"/>
        </w:rPr>
        <w:softHyphen/>
        <w:t>ность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 (ст. 242 ТК РФ).</w:t>
      </w:r>
    </w:p>
    <w:p w:rsidR="00AB32C4" w:rsidRDefault="00AB32C4" w:rsidP="00B278C4">
      <w:pPr>
        <w:pStyle w:val="Style6"/>
        <w:widowControl/>
        <w:jc w:val="center"/>
        <w:rPr>
          <w:rStyle w:val="FontStyle17"/>
          <w:sz w:val="20"/>
          <w:szCs w:val="20"/>
        </w:rPr>
      </w:pPr>
    </w:p>
    <w:p w:rsidR="00AB32C4" w:rsidRDefault="00AB32C4" w:rsidP="00B278C4">
      <w:pPr>
        <w:pStyle w:val="Style6"/>
        <w:widowControl/>
        <w:jc w:val="center"/>
        <w:rPr>
          <w:rStyle w:val="FontStyle17"/>
          <w:sz w:val="20"/>
          <w:szCs w:val="20"/>
        </w:rPr>
      </w:pPr>
    </w:p>
    <w:p w:rsidR="00B278C4" w:rsidRPr="004758A7" w:rsidRDefault="00B278C4" w:rsidP="00B278C4">
      <w:pPr>
        <w:pStyle w:val="Style6"/>
        <w:widowControl/>
        <w:jc w:val="center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>Предоставление оплачиваемого отпуска</w:t>
      </w:r>
    </w:p>
    <w:p w:rsidR="00B278C4" w:rsidRPr="00B278C4" w:rsidRDefault="00B278C4" w:rsidP="00B278C4">
      <w:pPr>
        <w:pStyle w:val="Style5"/>
        <w:widowControl/>
        <w:spacing w:line="240" w:lineRule="auto"/>
        <w:ind w:firstLine="336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Ежегодный основной оплачиваемый отпуск по заявлению несовершенно</w:t>
      </w:r>
      <w:r w:rsidRPr="00B278C4">
        <w:rPr>
          <w:rStyle w:val="FontStyle18"/>
          <w:sz w:val="20"/>
          <w:szCs w:val="20"/>
        </w:rPr>
        <w:softHyphen/>
        <w:t>летнего должен быть ему предоставлен продолжительностью 31 календарный день в удобное для него время (ст. 267 ТК РФ).</w:t>
      </w:r>
    </w:p>
    <w:p w:rsidR="00B278C4" w:rsidRPr="00B278C4" w:rsidRDefault="00B278C4" w:rsidP="00B278C4">
      <w:pPr>
        <w:pStyle w:val="Style5"/>
        <w:widowControl/>
        <w:spacing w:line="240" w:lineRule="auto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 xml:space="preserve">Работникам, заключившим трудовой договор на срок до двух месяцев, предоставляются оплачиваемые отпуска или выплачивается компенсация при увольнении из расчета </w:t>
      </w:r>
      <w:r w:rsidR="00951FEE">
        <w:rPr>
          <w:rStyle w:val="FontStyle18"/>
          <w:sz w:val="20"/>
          <w:szCs w:val="20"/>
        </w:rPr>
        <w:t>три</w:t>
      </w:r>
      <w:r w:rsidR="00950C9A">
        <w:rPr>
          <w:rStyle w:val="FontStyle18"/>
          <w:sz w:val="20"/>
          <w:szCs w:val="20"/>
        </w:rPr>
        <w:t xml:space="preserve"> </w:t>
      </w:r>
      <w:r w:rsidRPr="00B278C4">
        <w:rPr>
          <w:rStyle w:val="FontStyle18"/>
          <w:sz w:val="20"/>
          <w:szCs w:val="20"/>
        </w:rPr>
        <w:t>рабочих дня за месяц работы.</w:t>
      </w:r>
    </w:p>
    <w:p w:rsidR="00B278C4" w:rsidRPr="004758A7" w:rsidRDefault="00B278C4" w:rsidP="00B278C4">
      <w:pPr>
        <w:pStyle w:val="Style5"/>
        <w:widowControl/>
        <w:spacing w:line="240" w:lineRule="auto"/>
        <w:rPr>
          <w:rStyle w:val="FontStyle18"/>
          <w:color w:val="C00000"/>
          <w:sz w:val="20"/>
          <w:szCs w:val="20"/>
        </w:rPr>
      </w:pPr>
    </w:p>
    <w:p w:rsidR="00B278C4" w:rsidRPr="004758A7" w:rsidRDefault="00B278C4" w:rsidP="00B278C4">
      <w:pPr>
        <w:pStyle w:val="Style6"/>
        <w:widowControl/>
        <w:jc w:val="center"/>
        <w:rPr>
          <w:rStyle w:val="FontStyle17"/>
          <w:color w:val="C00000"/>
          <w:sz w:val="20"/>
          <w:szCs w:val="20"/>
        </w:rPr>
      </w:pPr>
      <w:r w:rsidRPr="004758A7">
        <w:rPr>
          <w:rStyle w:val="FontStyle17"/>
          <w:color w:val="C00000"/>
          <w:sz w:val="20"/>
          <w:szCs w:val="20"/>
        </w:rPr>
        <w:t>Расторжение трудового договора по инициативе работодателя</w:t>
      </w:r>
    </w:p>
    <w:p w:rsidR="00B278C4" w:rsidRPr="00B278C4" w:rsidRDefault="00B278C4" w:rsidP="00B278C4">
      <w:pPr>
        <w:jc w:val="center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(при трудоустройстве на постоянную работу)</w:t>
      </w:r>
    </w:p>
    <w:p w:rsidR="00B278C4" w:rsidRPr="00B278C4" w:rsidRDefault="00B278C4" w:rsidP="00B278C4">
      <w:pPr>
        <w:rPr>
          <w:rStyle w:val="FontStyle18"/>
          <w:sz w:val="20"/>
          <w:szCs w:val="20"/>
        </w:rPr>
      </w:pPr>
    </w:p>
    <w:p w:rsidR="00B278C4" w:rsidRDefault="00B278C4" w:rsidP="00B278C4">
      <w:pPr>
        <w:ind w:firstLine="709"/>
        <w:jc w:val="both"/>
        <w:rPr>
          <w:rStyle w:val="FontStyle18"/>
          <w:sz w:val="20"/>
          <w:szCs w:val="20"/>
        </w:rPr>
      </w:pPr>
      <w:r w:rsidRPr="00B278C4">
        <w:rPr>
          <w:rStyle w:val="FontStyle18"/>
          <w:sz w:val="20"/>
          <w:szCs w:val="20"/>
        </w:rPr>
        <w:t>Допускается расторжение трудового договора с несовершеннолетними по инициативе работодателя (за исключением случая ликвидации организации или прекращения деятельности индивидуального предпринимателя) только с согласия соответствующей государственной инспекции труда и комиссии по делам несовершеннолетних и защите их прав (ст. 269 ТК РФ).</w:t>
      </w:r>
    </w:p>
    <w:p w:rsidR="00B93C58" w:rsidRDefault="00B93C58" w:rsidP="00B93C58">
      <w:pPr>
        <w:jc w:val="both"/>
        <w:rPr>
          <w:rStyle w:val="FontStyle18"/>
          <w:sz w:val="20"/>
          <w:szCs w:val="20"/>
        </w:rPr>
      </w:pPr>
    </w:p>
    <w:p w:rsidR="00B93C58" w:rsidRDefault="005570DC" w:rsidP="00B93C58">
      <w:pPr>
        <w:jc w:val="both"/>
        <w:rPr>
          <w:rStyle w:val="FontStyle18"/>
          <w:sz w:val="20"/>
          <w:szCs w:val="20"/>
        </w:rPr>
      </w:pPr>
      <w:r w:rsidRPr="00C30E7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3FE12E7" wp14:editId="4527ED14">
            <wp:simplePos x="0" y="0"/>
            <wp:positionH relativeFrom="column">
              <wp:posOffset>525780</wp:posOffset>
            </wp:positionH>
            <wp:positionV relativeFrom="paragraph">
              <wp:posOffset>62230</wp:posOffset>
            </wp:positionV>
            <wp:extent cx="2051685" cy="1554480"/>
            <wp:effectExtent l="19050" t="19050" r="5715" b="7620"/>
            <wp:wrapTight wrapText="bothSides">
              <wp:wrapPolygon edited="0">
                <wp:start x="-201" y="-265"/>
                <wp:lineTo x="-201" y="21706"/>
                <wp:lineTo x="21660" y="21706"/>
                <wp:lineTo x="21660" y="-265"/>
                <wp:lineTo x="-201" y="-265"/>
              </wp:wrapPolygon>
            </wp:wrapTight>
            <wp:docPr id="2" name="Рисунок 2" descr="&amp;Pcy;&amp;rcy;&amp;acy;&amp;vcy;&amp;acy; &amp;dcy;&amp;iecy;&amp;tcy;&amp;iecy;&amp;jcy; - &amp;Dcy;&amp;lcy;&amp;yacy; &amp;vcy;&amp;ocy;&amp;scy;&amp;pcy;&amp;icy;&amp;tcy;&amp;acy;&amp;tcy;&amp;iecy;&amp;lcy;&amp;iecy;&amp;jcy; &amp;dcy;&amp;iecy;&amp;tcy;&amp;scy;&amp;kcy;&amp;icy;&amp;khcy; &amp;scy;&amp;acy;&amp;dcy;&amp;ocy;&amp;vcy; - &amp;Mcy;&amp;acy;&amp;acy;&amp;acy;&amp;m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acy;&amp;vcy;&amp;acy; &amp;dcy;&amp;iecy;&amp;tcy;&amp;iecy;&amp;jcy; - &amp;Dcy;&amp;lcy;&amp;yacy; &amp;vcy;&amp;ocy;&amp;scy;&amp;pcy;&amp;icy;&amp;tcy;&amp;acy;&amp;tcy;&amp;iecy;&amp;lcy;&amp;iecy;&amp;jcy; &amp;dcy;&amp;iecy;&amp;tcy;&amp;scy;&amp;kcy;&amp;icy;&amp;khcy; &amp;scy;&amp;acy;&amp;dcy;&amp;ocy;&amp;vcy; - &amp;Mcy;&amp;acy;&amp;acy;&amp;acy;&amp;mcy;.&amp;rcy;&amp;u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8" t="18903" r="30588" b="18292"/>
                    <a:stretch/>
                  </pic:blipFill>
                  <pic:spPr bwMode="auto">
                    <a:xfrm>
                      <a:off x="0" y="0"/>
                      <a:ext cx="2051685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58" w:rsidRDefault="00B93C58" w:rsidP="00B93C58">
      <w:pPr>
        <w:jc w:val="both"/>
        <w:rPr>
          <w:rStyle w:val="FontStyle18"/>
          <w:sz w:val="20"/>
          <w:szCs w:val="20"/>
        </w:rPr>
      </w:pPr>
    </w:p>
    <w:p w:rsidR="00B93C58" w:rsidRDefault="00B93C58" w:rsidP="00B93C58">
      <w:pPr>
        <w:jc w:val="both"/>
        <w:rPr>
          <w:rStyle w:val="FontStyle18"/>
          <w:sz w:val="20"/>
          <w:szCs w:val="20"/>
        </w:rPr>
      </w:pPr>
    </w:p>
    <w:p w:rsidR="00B93C58" w:rsidRDefault="00B93C58" w:rsidP="00B93C58">
      <w:pPr>
        <w:jc w:val="both"/>
        <w:rPr>
          <w:rStyle w:val="FontStyle18"/>
          <w:sz w:val="20"/>
          <w:szCs w:val="20"/>
        </w:rPr>
      </w:pPr>
    </w:p>
    <w:p w:rsidR="00B93C58" w:rsidRDefault="00B93C58" w:rsidP="00B93C58">
      <w:pPr>
        <w:jc w:val="both"/>
        <w:rPr>
          <w:rStyle w:val="FontStyle18"/>
          <w:sz w:val="20"/>
          <w:szCs w:val="20"/>
        </w:rPr>
      </w:pPr>
    </w:p>
    <w:p w:rsidR="00B93C58" w:rsidRDefault="00B93C58" w:rsidP="00B93C58">
      <w:pPr>
        <w:jc w:val="both"/>
        <w:rPr>
          <w:rStyle w:val="FontStyle18"/>
          <w:sz w:val="20"/>
          <w:szCs w:val="20"/>
        </w:rPr>
      </w:pPr>
    </w:p>
    <w:p w:rsidR="00B93C58" w:rsidRDefault="00B93C58" w:rsidP="00B93C58">
      <w:pPr>
        <w:jc w:val="both"/>
        <w:rPr>
          <w:rStyle w:val="FontStyle18"/>
          <w:sz w:val="20"/>
          <w:szCs w:val="20"/>
        </w:rPr>
      </w:pPr>
    </w:p>
    <w:p w:rsidR="00B93C58" w:rsidRDefault="00B93C58" w:rsidP="00B93C58">
      <w:pPr>
        <w:jc w:val="both"/>
        <w:rPr>
          <w:rStyle w:val="FontStyle18"/>
          <w:sz w:val="20"/>
          <w:szCs w:val="20"/>
        </w:rPr>
      </w:pPr>
    </w:p>
    <w:p w:rsidR="00B93C58" w:rsidRDefault="00B93C58" w:rsidP="00B93C58">
      <w:pPr>
        <w:jc w:val="both"/>
        <w:rPr>
          <w:rStyle w:val="FontStyle18"/>
          <w:sz w:val="20"/>
          <w:szCs w:val="20"/>
        </w:rPr>
      </w:pPr>
    </w:p>
    <w:p w:rsidR="00B93C58" w:rsidRDefault="00B93C58" w:rsidP="00B93C58">
      <w:pPr>
        <w:jc w:val="both"/>
        <w:rPr>
          <w:rStyle w:val="FontStyle18"/>
          <w:sz w:val="20"/>
          <w:szCs w:val="20"/>
        </w:rPr>
      </w:pPr>
    </w:p>
    <w:p w:rsidR="00B93C58" w:rsidRDefault="00B93C58" w:rsidP="00B93C58">
      <w:pPr>
        <w:jc w:val="both"/>
        <w:rPr>
          <w:rStyle w:val="FontStyle18"/>
          <w:sz w:val="20"/>
          <w:szCs w:val="20"/>
        </w:rPr>
      </w:pPr>
    </w:p>
    <w:p w:rsidR="00C30E7F" w:rsidRDefault="00C30E7F" w:rsidP="005570DC">
      <w:pPr>
        <w:rPr>
          <w:i/>
          <w:color w:val="C00000"/>
          <w:sz w:val="22"/>
          <w:szCs w:val="22"/>
        </w:rPr>
      </w:pPr>
    </w:p>
    <w:p w:rsidR="004758A7" w:rsidRPr="004758A7" w:rsidRDefault="00942E81" w:rsidP="00942E81">
      <w:pPr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  </w:t>
      </w:r>
      <w:r w:rsidRPr="00942E81">
        <w:rPr>
          <w:b/>
          <w:color w:val="C00000"/>
          <w:sz w:val="72"/>
          <w:szCs w:val="44"/>
        </w:rPr>
        <w:t>12+</w:t>
      </w:r>
      <w:r>
        <w:rPr>
          <w:i/>
          <w:color w:val="C00000"/>
          <w:sz w:val="44"/>
          <w:szCs w:val="44"/>
        </w:rPr>
        <w:t xml:space="preserve">    </w:t>
      </w:r>
      <w:r w:rsidR="004758A7" w:rsidRPr="004758A7">
        <w:rPr>
          <w:i/>
          <w:color w:val="C00000"/>
          <w:sz w:val="22"/>
          <w:szCs w:val="22"/>
        </w:rPr>
        <w:t>ОЦД «Вектор»</w:t>
      </w:r>
    </w:p>
    <w:p w:rsidR="004758A7" w:rsidRPr="004758A7" w:rsidRDefault="00942E81" w:rsidP="00B93C58">
      <w:pPr>
        <w:jc w:val="center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    </w:t>
      </w:r>
      <w:r w:rsidR="004758A7" w:rsidRPr="004758A7">
        <w:rPr>
          <w:i/>
          <w:color w:val="C00000"/>
          <w:sz w:val="22"/>
          <w:szCs w:val="22"/>
        </w:rPr>
        <w:t xml:space="preserve">ЦГБ </w:t>
      </w:r>
      <w:proofErr w:type="spellStart"/>
      <w:r w:rsidR="004758A7" w:rsidRPr="004758A7">
        <w:rPr>
          <w:i/>
          <w:color w:val="C00000"/>
          <w:sz w:val="22"/>
          <w:szCs w:val="22"/>
        </w:rPr>
        <w:t>им.Н.А.Некрасова</w:t>
      </w:r>
      <w:proofErr w:type="spellEnd"/>
    </w:p>
    <w:p w:rsidR="00B93C58" w:rsidRPr="00C63713" w:rsidRDefault="00B93C58" w:rsidP="00B93C58">
      <w:pPr>
        <w:pStyle w:val="Style2"/>
        <w:widowControl/>
        <w:spacing w:line="240" w:lineRule="auto"/>
        <w:ind w:left="259"/>
        <w:rPr>
          <w:sz w:val="22"/>
          <w:szCs w:val="20"/>
        </w:rPr>
      </w:pPr>
    </w:p>
    <w:p w:rsidR="00B93C58" w:rsidRPr="00C63713" w:rsidRDefault="00942E81" w:rsidP="00B93C58">
      <w:pPr>
        <w:pStyle w:val="Style2"/>
        <w:widowControl/>
        <w:spacing w:line="240" w:lineRule="auto"/>
        <w:ind w:left="259"/>
        <w:rPr>
          <w:sz w:val="22"/>
          <w:szCs w:val="20"/>
        </w:rPr>
      </w:pPr>
      <w:r>
        <w:rPr>
          <w:noProof/>
        </w:rPr>
        <w:t xml:space="preserve"> </w:t>
      </w:r>
      <w:r w:rsidR="00C30E7F">
        <w:rPr>
          <w:noProof/>
        </w:rPr>
        <w:drawing>
          <wp:inline distT="0" distB="0" distL="0" distR="0" wp14:anchorId="453D26F0" wp14:editId="560BA937">
            <wp:extent cx="2890249" cy="2169042"/>
            <wp:effectExtent l="19050" t="19050" r="5715" b="3175"/>
            <wp:docPr id="1" name="Рисунок 1" descr="&amp;Pcy;&amp;rcy;&amp;ocy;&amp;kcy;&amp;ucy;&amp;rcy;&amp;acy;&amp;tcy;&amp;ucy;&amp;rcy;&amp;acy; &amp;Kcy;&amp;acy;&amp;rcy;&amp;gcy;&amp;acy;&amp;pcy;&amp;ocy;&amp;lcy;&amp;softcy;&amp;scy;&amp;kcy;&amp;ocy;&amp;gcy;&amp;ocy; &amp;rcy;&amp;acy;&amp;jcy;&amp;ocy;&amp;ncy;&amp;acy; &amp;zcy;&amp;acy;&amp;shchcy;&amp;icy;&amp;shchcy;&amp;acy;&amp;iecy;&amp;tcy; &amp;pcy;&amp;rcy;&amp;acy;&amp;vcy;&amp;ocy; &amp;scy;&amp;ocy;&amp;tscy;&amp;icy;&amp;acy;&amp;lcy;&amp;softcy;&amp;ncy;&amp;ocy; &amp;ncy;&amp;iecy;&amp;zcy;&amp;acy;&amp;shchcy;&amp;icy;&amp;shchcy;&amp;iecy;&amp;ncy;&amp;ncy;&amp;ocy;&amp;jcy; &amp;kcy;&amp;acy;&amp;tcy;&amp;iecy;&amp;gcy;&amp;ocy;&amp;rcy;&amp;icy;&amp;icy; &amp;gcy;&amp;rcy;&amp;acy;&amp;zhcy;&amp;dcy;&amp;acy;&amp;ncy; &amp;ncy;&amp;acy; &amp;tcy;&amp;rcy;&amp;ucy;&amp;dcy;&amp;ocy;&amp;ucy;&amp;scy;&amp;tcy;&amp;rcy;&amp;ocy;&amp;jcy;&amp;scy;&amp;tcy;&amp;vcy;&amp;ocy; - &amp;Rcy;&amp;acy;&amp;mcy;&amp;bcy;&amp;lcy;&amp;iecy;&amp;rcy;-&amp;Ncy;&amp;ocy;&amp;v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rcy;&amp;ocy;&amp;kcy;&amp;ucy;&amp;rcy;&amp;acy;&amp;tcy;&amp;ucy;&amp;rcy;&amp;acy; &amp;Kcy;&amp;acy;&amp;rcy;&amp;gcy;&amp;acy;&amp;pcy;&amp;ocy;&amp;lcy;&amp;softcy;&amp;scy;&amp;kcy;&amp;ocy;&amp;gcy;&amp;ocy; &amp;rcy;&amp;acy;&amp;jcy;&amp;ocy;&amp;ncy;&amp;acy; &amp;zcy;&amp;acy;&amp;shchcy;&amp;icy;&amp;shchcy;&amp;acy;&amp;iecy;&amp;tcy; &amp;pcy;&amp;rcy;&amp;acy;&amp;vcy;&amp;ocy; &amp;scy;&amp;ocy;&amp;tscy;&amp;icy;&amp;acy;&amp;lcy;&amp;softcy;&amp;ncy;&amp;ocy; &amp;ncy;&amp;iecy;&amp;zcy;&amp;acy;&amp;shchcy;&amp;icy;&amp;shchcy;&amp;iecy;&amp;ncy;&amp;ncy;&amp;ocy;&amp;jcy; &amp;kcy;&amp;acy;&amp;tcy;&amp;iecy;&amp;gcy;&amp;ocy;&amp;rcy;&amp;icy;&amp;icy; &amp;gcy;&amp;rcy;&amp;acy;&amp;zhcy;&amp;dcy;&amp;acy;&amp;ncy; &amp;ncy;&amp;acy; &amp;tcy;&amp;rcy;&amp;ucy;&amp;dcy;&amp;ocy;&amp;ucy;&amp;scy;&amp;tcy;&amp;rcy;&amp;ocy;&amp;jcy;&amp;scy;&amp;tcy;&amp;vcy;&amp;ocy; - &amp;Rcy;&amp;acy;&amp;mcy;&amp;bcy;&amp;lcy;&amp;iecy;&amp;rcy;-&amp;Ncy;&amp;ocy;&amp;v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32" cy="217420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B93C58" w:rsidRPr="00C63713" w:rsidRDefault="00B93C58" w:rsidP="00B93C58">
      <w:pPr>
        <w:pStyle w:val="Style2"/>
        <w:widowControl/>
        <w:spacing w:line="240" w:lineRule="auto"/>
        <w:ind w:left="259"/>
        <w:rPr>
          <w:sz w:val="22"/>
          <w:szCs w:val="20"/>
        </w:rPr>
      </w:pPr>
    </w:p>
    <w:p w:rsidR="004758A7" w:rsidRPr="00C63713" w:rsidRDefault="004758A7" w:rsidP="004758A7">
      <w:pPr>
        <w:pStyle w:val="Style2"/>
        <w:widowControl/>
        <w:spacing w:line="240" w:lineRule="auto"/>
        <w:jc w:val="left"/>
        <w:rPr>
          <w:sz w:val="22"/>
          <w:szCs w:val="20"/>
        </w:rPr>
      </w:pPr>
    </w:p>
    <w:p w:rsidR="00B93C58" w:rsidRPr="00C63713" w:rsidRDefault="00B93C58" w:rsidP="00B93C58">
      <w:pPr>
        <w:pStyle w:val="Style2"/>
        <w:widowControl/>
        <w:spacing w:line="240" w:lineRule="auto"/>
        <w:ind w:left="259"/>
        <w:rPr>
          <w:sz w:val="22"/>
          <w:szCs w:val="20"/>
        </w:rPr>
      </w:pPr>
    </w:p>
    <w:p w:rsidR="00B93C58" w:rsidRPr="00C63713" w:rsidRDefault="00B93C58" w:rsidP="00B93C58">
      <w:pPr>
        <w:pStyle w:val="Style2"/>
        <w:widowControl/>
        <w:spacing w:line="240" w:lineRule="auto"/>
        <w:ind w:left="259"/>
        <w:rPr>
          <w:sz w:val="22"/>
          <w:szCs w:val="20"/>
        </w:rPr>
      </w:pPr>
    </w:p>
    <w:p w:rsidR="00C30E7F" w:rsidRDefault="00C30E7F" w:rsidP="00B93C58">
      <w:pPr>
        <w:pStyle w:val="Style2"/>
        <w:widowControl/>
        <w:spacing w:line="240" w:lineRule="auto"/>
        <w:ind w:left="259"/>
        <w:rPr>
          <w:rStyle w:val="FontStyle15"/>
          <w:color w:val="C00000"/>
          <w:sz w:val="35"/>
          <w:szCs w:val="35"/>
        </w:rPr>
      </w:pPr>
    </w:p>
    <w:p w:rsidR="00B93C58" w:rsidRDefault="00B93C58" w:rsidP="00B93C58">
      <w:pPr>
        <w:pStyle w:val="Style2"/>
        <w:widowControl/>
        <w:spacing w:line="240" w:lineRule="auto"/>
        <w:ind w:left="259"/>
        <w:rPr>
          <w:rStyle w:val="FontStyle15"/>
          <w:color w:val="C00000"/>
          <w:sz w:val="35"/>
          <w:szCs w:val="35"/>
        </w:rPr>
      </w:pPr>
      <w:r w:rsidRPr="004758A7">
        <w:rPr>
          <w:rStyle w:val="FontStyle15"/>
          <w:color w:val="C00000"/>
          <w:sz w:val="35"/>
          <w:szCs w:val="35"/>
        </w:rPr>
        <w:t>ТРУДОУСТРОЙСТВ</w:t>
      </w:r>
      <w:r w:rsidR="00B10E42">
        <w:rPr>
          <w:rStyle w:val="FontStyle15"/>
          <w:color w:val="C00000"/>
          <w:sz w:val="35"/>
          <w:szCs w:val="35"/>
        </w:rPr>
        <w:t>О</w:t>
      </w:r>
      <w:r w:rsidRPr="004758A7">
        <w:rPr>
          <w:rStyle w:val="FontStyle15"/>
          <w:color w:val="C00000"/>
          <w:sz w:val="35"/>
          <w:szCs w:val="35"/>
        </w:rPr>
        <w:t xml:space="preserve"> НЕСОВЕРШЕННОЛЕТНИХ</w:t>
      </w:r>
    </w:p>
    <w:p w:rsidR="00B10E42" w:rsidRPr="004758A7" w:rsidRDefault="00B10E42" w:rsidP="00B93C58">
      <w:pPr>
        <w:pStyle w:val="Style2"/>
        <w:widowControl/>
        <w:spacing w:line="240" w:lineRule="auto"/>
        <w:ind w:left="259"/>
        <w:rPr>
          <w:rStyle w:val="FontStyle15"/>
          <w:color w:val="C00000"/>
          <w:sz w:val="35"/>
          <w:szCs w:val="35"/>
        </w:rPr>
      </w:pPr>
      <w:r>
        <w:rPr>
          <w:rStyle w:val="FontStyle15"/>
          <w:color w:val="C00000"/>
          <w:sz w:val="35"/>
          <w:szCs w:val="35"/>
        </w:rPr>
        <w:t>Правовые вопросы.</w:t>
      </w:r>
    </w:p>
    <w:p w:rsidR="00B93C58" w:rsidRDefault="00B93C58" w:rsidP="00B93C58">
      <w:pPr>
        <w:jc w:val="center"/>
        <w:rPr>
          <w:color w:val="C00000"/>
          <w:sz w:val="20"/>
          <w:szCs w:val="20"/>
        </w:rPr>
      </w:pPr>
    </w:p>
    <w:p w:rsidR="005570DC" w:rsidRDefault="005570DC" w:rsidP="00B93C58">
      <w:pPr>
        <w:jc w:val="center"/>
        <w:rPr>
          <w:color w:val="C00000"/>
          <w:sz w:val="20"/>
          <w:szCs w:val="20"/>
        </w:rPr>
      </w:pPr>
      <w:bookmarkStart w:id="0" w:name="_GoBack"/>
      <w:bookmarkEnd w:id="0"/>
    </w:p>
    <w:p w:rsidR="005570DC" w:rsidRDefault="005570DC" w:rsidP="00942E81">
      <w:pPr>
        <w:rPr>
          <w:color w:val="C00000"/>
          <w:sz w:val="22"/>
          <w:szCs w:val="22"/>
        </w:rPr>
      </w:pPr>
    </w:p>
    <w:p w:rsidR="005570DC" w:rsidRDefault="005570DC" w:rsidP="005570DC">
      <w:pPr>
        <w:jc w:val="center"/>
        <w:rPr>
          <w:color w:val="C00000"/>
          <w:sz w:val="22"/>
          <w:szCs w:val="22"/>
        </w:rPr>
      </w:pPr>
    </w:p>
    <w:p w:rsidR="005570DC" w:rsidRPr="005570DC" w:rsidRDefault="005570DC" w:rsidP="005570DC">
      <w:pPr>
        <w:jc w:val="center"/>
        <w:rPr>
          <w:color w:val="C00000"/>
          <w:sz w:val="22"/>
          <w:szCs w:val="22"/>
        </w:rPr>
      </w:pPr>
      <w:r w:rsidRPr="005570DC">
        <w:rPr>
          <w:color w:val="C00000"/>
          <w:sz w:val="22"/>
          <w:szCs w:val="22"/>
        </w:rPr>
        <w:t xml:space="preserve">МБУ «ЦБС </w:t>
      </w:r>
      <w:proofErr w:type="spellStart"/>
      <w:r w:rsidRPr="005570DC">
        <w:rPr>
          <w:color w:val="C00000"/>
          <w:sz w:val="22"/>
          <w:szCs w:val="22"/>
        </w:rPr>
        <w:t>г.о</w:t>
      </w:r>
      <w:proofErr w:type="gramStart"/>
      <w:r w:rsidRPr="005570DC">
        <w:rPr>
          <w:color w:val="C00000"/>
          <w:sz w:val="22"/>
          <w:szCs w:val="22"/>
        </w:rPr>
        <w:t>.О</w:t>
      </w:r>
      <w:proofErr w:type="gramEnd"/>
      <w:r w:rsidRPr="005570DC">
        <w:rPr>
          <w:color w:val="C00000"/>
          <w:sz w:val="22"/>
          <w:szCs w:val="22"/>
        </w:rPr>
        <w:t>ктябрьск</w:t>
      </w:r>
      <w:proofErr w:type="spellEnd"/>
      <w:r w:rsidRPr="005570DC">
        <w:rPr>
          <w:color w:val="C00000"/>
          <w:sz w:val="22"/>
          <w:szCs w:val="22"/>
        </w:rPr>
        <w:t>»</w:t>
      </w:r>
    </w:p>
    <w:p w:rsidR="005570DC" w:rsidRDefault="005570DC" w:rsidP="005570DC">
      <w:pPr>
        <w:rPr>
          <w:color w:val="C00000"/>
          <w:sz w:val="20"/>
          <w:szCs w:val="20"/>
        </w:rPr>
      </w:pPr>
    </w:p>
    <w:p w:rsidR="005570DC" w:rsidRDefault="005570DC" w:rsidP="00B93C58">
      <w:pPr>
        <w:jc w:val="center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Е-</w:t>
      </w:r>
      <w:proofErr w:type="spellStart"/>
      <w:r>
        <w:rPr>
          <w:color w:val="C00000"/>
          <w:sz w:val="20"/>
          <w:szCs w:val="20"/>
        </w:rPr>
        <w:t>майл</w:t>
      </w:r>
      <w:proofErr w:type="spellEnd"/>
      <w:r>
        <w:rPr>
          <w:color w:val="C00000"/>
          <w:sz w:val="20"/>
          <w:szCs w:val="20"/>
        </w:rPr>
        <w:t xml:space="preserve">: </w:t>
      </w:r>
      <w:hyperlink r:id="rId13" w:history="1">
        <w:r w:rsidRPr="001B7C56">
          <w:rPr>
            <w:rStyle w:val="a5"/>
            <w:sz w:val="20"/>
            <w:szCs w:val="20"/>
            <w:lang w:val="en-US"/>
          </w:rPr>
          <w:t>ocd</w:t>
        </w:r>
        <w:r w:rsidRPr="001B7C56">
          <w:rPr>
            <w:rStyle w:val="a5"/>
            <w:sz w:val="20"/>
            <w:szCs w:val="20"/>
          </w:rPr>
          <w:t>.</w:t>
        </w:r>
        <w:r w:rsidRPr="001B7C56">
          <w:rPr>
            <w:rStyle w:val="a5"/>
            <w:sz w:val="20"/>
            <w:szCs w:val="20"/>
            <w:lang w:val="en-US"/>
          </w:rPr>
          <w:t>vektor</w:t>
        </w:r>
        <w:r w:rsidRPr="001B7C56">
          <w:rPr>
            <w:rStyle w:val="a5"/>
            <w:sz w:val="20"/>
            <w:szCs w:val="20"/>
          </w:rPr>
          <w:t>.</w:t>
        </w:r>
        <w:r w:rsidRPr="001B7C56">
          <w:rPr>
            <w:rStyle w:val="a5"/>
            <w:sz w:val="20"/>
            <w:szCs w:val="20"/>
            <w:lang w:val="en-US"/>
          </w:rPr>
          <w:t>okt</w:t>
        </w:r>
        <w:r w:rsidRPr="001B7C56">
          <w:rPr>
            <w:rStyle w:val="a5"/>
            <w:sz w:val="20"/>
            <w:szCs w:val="20"/>
          </w:rPr>
          <w:t>@</w:t>
        </w:r>
        <w:r w:rsidRPr="001B7C56">
          <w:rPr>
            <w:rStyle w:val="a5"/>
            <w:sz w:val="20"/>
            <w:szCs w:val="20"/>
            <w:lang w:val="en-US"/>
          </w:rPr>
          <w:t>mail</w:t>
        </w:r>
        <w:r w:rsidRPr="001B7C56">
          <w:rPr>
            <w:rStyle w:val="a5"/>
            <w:sz w:val="20"/>
            <w:szCs w:val="20"/>
          </w:rPr>
          <w:t>.</w:t>
        </w:r>
        <w:proofErr w:type="spellStart"/>
        <w:r w:rsidRPr="001B7C56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5570DC" w:rsidRDefault="005570DC" w:rsidP="00B93C58">
      <w:pPr>
        <w:jc w:val="center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Сайт </w:t>
      </w:r>
      <w:hyperlink r:id="rId14" w:history="1">
        <w:r w:rsidRPr="001B7C56">
          <w:rPr>
            <w:rStyle w:val="a5"/>
            <w:sz w:val="20"/>
            <w:szCs w:val="20"/>
          </w:rPr>
          <w:t>http://nekrasovbibl.ru/</w:t>
        </w:r>
      </w:hyperlink>
      <w:r>
        <w:rPr>
          <w:color w:val="C00000"/>
          <w:sz w:val="20"/>
          <w:szCs w:val="20"/>
        </w:rPr>
        <w:t xml:space="preserve"> </w:t>
      </w:r>
    </w:p>
    <w:p w:rsidR="005570DC" w:rsidRPr="005570DC" w:rsidRDefault="005570DC" w:rsidP="00B93C58">
      <w:pPr>
        <w:jc w:val="center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Телефон: 8 (84646) 2-11-51</w:t>
      </w:r>
    </w:p>
    <w:p w:rsidR="005570DC" w:rsidRDefault="005570DC" w:rsidP="00B93C58">
      <w:pPr>
        <w:jc w:val="center"/>
        <w:rPr>
          <w:color w:val="C00000"/>
          <w:sz w:val="20"/>
          <w:szCs w:val="20"/>
        </w:rPr>
      </w:pPr>
    </w:p>
    <w:p w:rsidR="005570DC" w:rsidRDefault="005570DC" w:rsidP="005570DC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                       г. Октябрьск</w:t>
      </w:r>
    </w:p>
    <w:p w:rsidR="00230692" w:rsidRPr="005570DC" w:rsidRDefault="005570DC" w:rsidP="005570DC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                          2014 год</w:t>
      </w:r>
    </w:p>
    <w:sectPr w:rsidR="00230692" w:rsidRPr="005570DC" w:rsidSect="00AB32C4">
      <w:type w:val="continuous"/>
      <w:pgSz w:w="16837" w:h="11905" w:orient="landscape"/>
      <w:pgMar w:top="567" w:right="567" w:bottom="567" w:left="567" w:header="720" w:footer="720" w:gutter="0"/>
      <w:cols w:num="3" w:space="454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E8" w:rsidRDefault="000D36E8">
      <w:r>
        <w:separator/>
      </w:r>
    </w:p>
  </w:endnote>
  <w:endnote w:type="continuationSeparator" w:id="0">
    <w:p w:rsidR="000D36E8" w:rsidRDefault="000D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E8" w:rsidRDefault="000D36E8">
      <w:r>
        <w:separator/>
      </w:r>
    </w:p>
  </w:footnote>
  <w:footnote w:type="continuationSeparator" w:id="0">
    <w:p w:rsidR="000D36E8" w:rsidRDefault="000D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204EE8"/>
    <w:lvl w:ilvl="0">
      <w:numFmt w:val="bullet"/>
      <w:lvlText w:val="*"/>
      <w:lvlJc w:val="left"/>
    </w:lvl>
  </w:abstractNum>
  <w:abstractNum w:abstractNumId="1">
    <w:nsid w:val="27F87CBF"/>
    <w:multiLevelType w:val="hybridMultilevel"/>
    <w:tmpl w:val="23164FF2"/>
    <w:lvl w:ilvl="0" w:tplc="03204E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40CE"/>
    <w:multiLevelType w:val="hybridMultilevel"/>
    <w:tmpl w:val="C99E5872"/>
    <w:lvl w:ilvl="0" w:tplc="03204E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16C9"/>
    <w:multiLevelType w:val="hybridMultilevel"/>
    <w:tmpl w:val="C526BD38"/>
    <w:lvl w:ilvl="0" w:tplc="03204E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52230"/>
    <w:multiLevelType w:val="hybridMultilevel"/>
    <w:tmpl w:val="995A890A"/>
    <w:lvl w:ilvl="0" w:tplc="03204E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42F26"/>
    <w:multiLevelType w:val="hybridMultilevel"/>
    <w:tmpl w:val="F6D8861A"/>
    <w:lvl w:ilvl="0" w:tplc="03204E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23211"/>
    <w:rsid w:val="000308A6"/>
    <w:rsid w:val="0005133C"/>
    <w:rsid w:val="000C1B66"/>
    <w:rsid w:val="000D36E8"/>
    <w:rsid w:val="001A0063"/>
    <w:rsid w:val="00230692"/>
    <w:rsid w:val="003F4773"/>
    <w:rsid w:val="00461FCF"/>
    <w:rsid w:val="004758A7"/>
    <w:rsid w:val="004E1AE8"/>
    <w:rsid w:val="0052335F"/>
    <w:rsid w:val="005263E5"/>
    <w:rsid w:val="005570DC"/>
    <w:rsid w:val="0064546A"/>
    <w:rsid w:val="00656638"/>
    <w:rsid w:val="007169DB"/>
    <w:rsid w:val="00735519"/>
    <w:rsid w:val="00751F91"/>
    <w:rsid w:val="00753C2B"/>
    <w:rsid w:val="007F2736"/>
    <w:rsid w:val="008A3184"/>
    <w:rsid w:val="008F148F"/>
    <w:rsid w:val="00942E81"/>
    <w:rsid w:val="00950C9A"/>
    <w:rsid w:val="00951FEE"/>
    <w:rsid w:val="00990D1D"/>
    <w:rsid w:val="009B1A3B"/>
    <w:rsid w:val="009C7FC9"/>
    <w:rsid w:val="00A22397"/>
    <w:rsid w:val="00A23211"/>
    <w:rsid w:val="00AB32C4"/>
    <w:rsid w:val="00B10E42"/>
    <w:rsid w:val="00B278C4"/>
    <w:rsid w:val="00B42A47"/>
    <w:rsid w:val="00B638CB"/>
    <w:rsid w:val="00B93C58"/>
    <w:rsid w:val="00C30E7F"/>
    <w:rsid w:val="00C63713"/>
    <w:rsid w:val="00F15391"/>
    <w:rsid w:val="00F875DD"/>
    <w:rsid w:val="00FD0DDB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5391"/>
    <w:pPr>
      <w:spacing w:line="240" w:lineRule="exact"/>
      <w:jc w:val="center"/>
    </w:pPr>
  </w:style>
  <w:style w:type="paragraph" w:customStyle="1" w:styleId="Style2">
    <w:name w:val="Style2"/>
    <w:basedOn w:val="a"/>
    <w:uiPriority w:val="99"/>
    <w:rsid w:val="00F15391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F15391"/>
    <w:pPr>
      <w:spacing w:line="221" w:lineRule="exact"/>
      <w:jc w:val="right"/>
    </w:pPr>
  </w:style>
  <w:style w:type="paragraph" w:customStyle="1" w:styleId="Style4">
    <w:name w:val="Style4"/>
    <w:basedOn w:val="a"/>
    <w:uiPriority w:val="99"/>
    <w:rsid w:val="00F15391"/>
    <w:pPr>
      <w:spacing w:line="220" w:lineRule="exact"/>
      <w:ind w:firstLine="1224"/>
      <w:jc w:val="both"/>
    </w:pPr>
  </w:style>
  <w:style w:type="paragraph" w:customStyle="1" w:styleId="Style5">
    <w:name w:val="Style5"/>
    <w:basedOn w:val="a"/>
    <w:uiPriority w:val="99"/>
    <w:rsid w:val="00F15391"/>
    <w:pPr>
      <w:spacing w:line="202" w:lineRule="exact"/>
      <w:ind w:firstLine="331"/>
      <w:jc w:val="both"/>
    </w:pPr>
  </w:style>
  <w:style w:type="paragraph" w:customStyle="1" w:styleId="Style6">
    <w:name w:val="Style6"/>
    <w:basedOn w:val="a"/>
    <w:uiPriority w:val="99"/>
    <w:rsid w:val="00F15391"/>
  </w:style>
  <w:style w:type="paragraph" w:customStyle="1" w:styleId="Style7">
    <w:name w:val="Style7"/>
    <w:basedOn w:val="a"/>
    <w:uiPriority w:val="99"/>
    <w:rsid w:val="00F15391"/>
    <w:pPr>
      <w:spacing w:line="206" w:lineRule="exact"/>
      <w:ind w:hanging="197"/>
    </w:pPr>
  </w:style>
  <w:style w:type="paragraph" w:customStyle="1" w:styleId="Style8">
    <w:name w:val="Style8"/>
    <w:basedOn w:val="a"/>
    <w:uiPriority w:val="99"/>
    <w:rsid w:val="00F15391"/>
    <w:pPr>
      <w:spacing w:line="218" w:lineRule="exact"/>
      <w:ind w:firstLine="336"/>
      <w:jc w:val="both"/>
    </w:pPr>
  </w:style>
  <w:style w:type="paragraph" w:customStyle="1" w:styleId="Style9">
    <w:name w:val="Style9"/>
    <w:basedOn w:val="a"/>
    <w:uiPriority w:val="99"/>
    <w:rsid w:val="00F15391"/>
    <w:pPr>
      <w:spacing w:line="206" w:lineRule="exact"/>
      <w:ind w:firstLine="144"/>
    </w:pPr>
  </w:style>
  <w:style w:type="paragraph" w:customStyle="1" w:styleId="Style10">
    <w:name w:val="Style10"/>
    <w:basedOn w:val="a"/>
    <w:uiPriority w:val="99"/>
    <w:rsid w:val="00F15391"/>
    <w:pPr>
      <w:spacing w:line="221" w:lineRule="exact"/>
      <w:ind w:firstLine="446"/>
    </w:pPr>
  </w:style>
  <w:style w:type="paragraph" w:customStyle="1" w:styleId="Style11">
    <w:name w:val="Style11"/>
    <w:basedOn w:val="a"/>
    <w:uiPriority w:val="99"/>
    <w:rsid w:val="00F15391"/>
    <w:pPr>
      <w:spacing w:line="199" w:lineRule="exact"/>
      <w:ind w:firstLine="326"/>
    </w:pPr>
  </w:style>
  <w:style w:type="paragraph" w:customStyle="1" w:styleId="Style12">
    <w:name w:val="Style12"/>
    <w:basedOn w:val="a"/>
    <w:uiPriority w:val="99"/>
    <w:rsid w:val="00F15391"/>
    <w:pPr>
      <w:spacing w:line="221" w:lineRule="exact"/>
      <w:ind w:firstLine="336"/>
      <w:jc w:val="both"/>
    </w:pPr>
  </w:style>
  <w:style w:type="paragraph" w:customStyle="1" w:styleId="Style13">
    <w:name w:val="Style13"/>
    <w:basedOn w:val="a"/>
    <w:uiPriority w:val="99"/>
    <w:rsid w:val="00F15391"/>
    <w:pPr>
      <w:spacing w:line="226" w:lineRule="exact"/>
    </w:pPr>
  </w:style>
  <w:style w:type="character" w:customStyle="1" w:styleId="FontStyle15">
    <w:name w:val="Font Style15"/>
    <w:basedOn w:val="a0"/>
    <w:uiPriority w:val="99"/>
    <w:rsid w:val="00F1539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F1539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F153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15391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30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7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d.vektor.okt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ekrasovbi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A3E0-A35D-42DC-8F21-412FA06D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cbs</cp:lastModifiedBy>
  <cp:revision>14</cp:revision>
  <cp:lastPrinted>2013-10-29T08:09:00Z</cp:lastPrinted>
  <dcterms:created xsi:type="dcterms:W3CDTF">2013-05-13T06:06:00Z</dcterms:created>
  <dcterms:modified xsi:type="dcterms:W3CDTF">2014-11-26T10:14:00Z</dcterms:modified>
</cp:coreProperties>
</file>